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D2" w:rsidRDefault="001C27D2" w:rsidP="001C27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4EF" w:rsidRPr="00DD54EF" w:rsidRDefault="00DD54EF" w:rsidP="00DD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DD54EF" w:rsidRPr="00DD54EF" w:rsidRDefault="00DD54EF" w:rsidP="00DD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СЕЛЬСОВЕТА</w:t>
      </w:r>
    </w:p>
    <w:p w:rsidR="00DD54EF" w:rsidRPr="00DD54EF" w:rsidRDefault="00DD54EF" w:rsidP="00DD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DD54EF" w:rsidRPr="00DD54EF" w:rsidRDefault="00DD54EF" w:rsidP="00DD54EF">
      <w:pPr>
        <w:tabs>
          <w:tab w:val="center" w:pos="4677"/>
          <w:tab w:val="left" w:pos="85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DD54EF" w:rsidRPr="00DD54EF" w:rsidRDefault="00DD54EF" w:rsidP="00DD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4EF" w:rsidRPr="00DD54EF" w:rsidRDefault="00DD54EF" w:rsidP="00DD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4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DD54EF" w:rsidRPr="00B9701B" w:rsidRDefault="00925651" w:rsidP="00DD5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очередной двадцать девятой</w:t>
      </w:r>
      <w:r w:rsidR="00B9701B" w:rsidRPr="00B9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54EF" w:rsidRPr="00B97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DD54EF" w:rsidRPr="00AB3AA6" w:rsidRDefault="00DD54EF" w:rsidP="00DD54E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3D2C" w:rsidRPr="00DD54EF" w:rsidRDefault="002D2B20" w:rsidP="00DD54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</w:t>
      </w:r>
      <w:r w:rsidR="00DD54EF" w:rsidRPr="00DD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2024г.                                                                                             </w:t>
      </w:r>
      <w:r w:rsidR="0023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00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153</w:t>
      </w:r>
    </w:p>
    <w:p w:rsidR="00B33D2C" w:rsidRPr="007747E2" w:rsidRDefault="00132B42" w:rsidP="00132B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внесении изменений в решение </w:t>
      </w:r>
      <w:proofErr w:type="gramStart"/>
      <w:r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Совета депутатов</w:t>
      </w:r>
      <w:r w:rsidR="007747E2"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Убинского сельсовета Убинского района Новосибирской области шестого созыва</w:t>
      </w:r>
      <w:proofErr w:type="gramEnd"/>
      <w:r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14.06.2024 №144 «Положение</w:t>
      </w:r>
      <w:r w:rsidR="00B33D2C"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о </w:t>
      </w:r>
      <w:bookmarkStart w:id="0" w:name="_Hlk73706793"/>
      <w:r w:rsidR="00B33D2C"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 контроле </w:t>
      </w:r>
      <w:bookmarkEnd w:id="0"/>
      <w:r w:rsidR="00B33D2C"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сфере благоустройств</w:t>
      </w:r>
      <w:r w:rsidR="00DD54EF"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 на территории Убинского  сельсовета Убинского</w:t>
      </w:r>
      <w:r w:rsidR="00B33D2C"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района Новосибирской области</w:t>
      </w:r>
      <w:r w:rsidRPr="007747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</w:p>
    <w:p w:rsidR="00B33D2C" w:rsidRDefault="00B33D2C" w:rsidP="00132B42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231396" w:rsidRPr="00B33D2C" w:rsidRDefault="00231396" w:rsidP="00231396">
      <w:pPr>
        <w:tabs>
          <w:tab w:val="left" w:pos="9781"/>
        </w:tabs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DD54EF" w:rsidP="00DD54EF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соответствии с Федеральными законами </w:t>
      </w:r>
      <w:hyperlink r:id="rId6" w:tgtFrame="_blank" w:history="1">
        <w:r w:rsidR="00B33D2C" w:rsidRPr="00DD54EF">
          <w:rPr>
            <w:rFonts w:ascii="Times" w:eastAsia="Times New Roman" w:hAnsi="Times" w:cs="Arial"/>
            <w:sz w:val="28"/>
            <w:szCs w:val="28"/>
            <w:lang w:eastAsia="ru-RU"/>
          </w:rPr>
          <w:t>от 06.10.2003 № 131-ФЗ</w:t>
        </w:r>
      </w:hyperlink>
      <w:r w:rsidRPr="00DD54EF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="00B33D2C" w:rsidRPr="00DD54EF">
        <w:rPr>
          <w:rFonts w:ascii="Times" w:eastAsia="Times New Roman" w:hAnsi="Times" w:cs="Arial"/>
          <w:sz w:val="28"/>
          <w:szCs w:val="28"/>
          <w:lang w:eastAsia="ru-RU"/>
        </w:rPr>
        <w:t>«</w:t>
      </w:r>
      <w:hyperlink r:id="rId7" w:tgtFrame="_blank" w:history="1">
        <w:r w:rsidRPr="00DD54EF">
          <w:rPr>
            <w:rFonts w:ascii="Times" w:eastAsia="Times New Roman" w:hAnsi="Times" w:cs="Arial"/>
            <w:sz w:val="28"/>
            <w:szCs w:val="28"/>
            <w:lang w:eastAsia="ru-RU"/>
          </w:rPr>
          <w:t xml:space="preserve">Об общих принципах организации местного </w:t>
        </w:r>
        <w:r w:rsidR="00B33D2C" w:rsidRPr="00DD54EF">
          <w:rPr>
            <w:rFonts w:ascii="Times" w:eastAsia="Times New Roman" w:hAnsi="Times" w:cs="Arial"/>
            <w:sz w:val="28"/>
            <w:szCs w:val="28"/>
            <w:lang w:eastAsia="ru-RU"/>
          </w:rPr>
          <w:t>самоуправления</w:t>
        </w:r>
      </w:hyperlink>
      <w:r>
        <w:rPr>
          <w:rFonts w:ascii="Times" w:eastAsia="Times New Roman" w:hAnsi="Times" w:cs="Arial"/>
          <w:color w:val="0000FF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 Российской Федерации», от 31.07.2020 № 248-ФЗ «О государственном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контроле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(надзоре) и муниципальном контроле в Российской Федерации», </w:t>
      </w:r>
      <w:r w:rsidR="00132B4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 основании Устава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сельског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оселения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Убинского сельсовета Убинского района Новосибирской области,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</w:t>
      </w:r>
      <w:r w:rsidR="00E53484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овет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депутатов Убинского сельсовета Убинского </w:t>
      </w:r>
      <w:r w:rsidR="00E53484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района Новосибирской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области</w:t>
      </w:r>
    </w:p>
    <w:p w:rsidR="00B33D2C" w:rsidRPr="00132B42" w:rsidRDefault="00DD54EF" w:rsidP="00DD54EF">
      <w:pPr>
        <w:spacing w:after="0" w:line="240" w:lineRule="auto"/>
        <w:jc w:val="both"/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</w:pPr>
      <w:r w:rsidRPr="00132B42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 xml:space="preserve">     </w:t>
      </w:r>
      <w:r w:rsidR="00B33D2C" w:rsidRPr="00132B42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РЕШИЛ:</w:t>
      </w:r>
    </w:p>
    <w:p w:rsidR="00231396" w:rsidRDefault="002D2B20" w:rsidP="002D2B20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</w:p>
    <w:p w:rsidR="00132B42" w:rsidRDefault="00E53484" w:rsidP="002D2B20">
      <w:pPr>
        <w:spacing w:after="0" w:line="240" w:lineRule="auto"/>
        <w:jc w:val="both"/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1. </w:t>
      </w:r>
      <w:r w:rsidR="00132B4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Внести изменения в </w:t>
      </w:r>
      <w:r w:rsidR="00132B42"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>решение Совета депутатов от 14.06.2024 №144 «Положение</w:t>
      </w:r>
      <w:r w:rsidR="00132B42" w:rsidRPr="001C27D2"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> о муниципальном контроле в сфере благоустройства на территории Убинского  сельсовета Убинского района Новосибирской области</w:t>
      </w:r>
      <w:r w:rsidR="00132B42"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>»</w:t>
      </w:r>
      <w:r w:rsidR="00D70FDE"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>:</w:t>
      </w:r>
      <w:r w:rsidR="00132B42"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 xml:space="preserve"> </w:t>
      </w:r>
    </w:p>
    <w:p w:rsidR="00D70FDE" w:rsidRPr="00D70FDE" w:rsidRDefault="00231396" w:rsidP="00D70FDE">
      <w:pPr>
        <w:spacing w:after="0" w:line="240" w:lineRule="auto"/>
        <w:jc w:val="both"/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 xml:space="preserve">     1.1.Статья </w:t>
      </w:r>
      <w:r w:rsidR="00D70FDE"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 xml:space="preserve">. Индикативные показатели при осуществлении </w:t>
      </w:r>
      <w:proofErr w:type="gramStart"/>
      <w:r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>муниципального</w:t>
      </w:r>
      <w:proofErr w:type="gramEnd"/>
    </w:p>
    <w:p w:rsidR="00D70FDE" w:rsidRPr="00D70FDE" w:rsidRDefault="00231396" w:rsidP="00D70FDE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 xml:space="preserve">контроля в сфере благоустройства на </w:t>
      </w:r>
      <w:r w:rsidR="00D70FDE" w:rsidRPr="00D70FDE"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>территории Убинск</w:t>
      </w:r>
      <w:r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 xml:space="preserve">ого сельсовета Убинского района Новосибирской </w:t>
      </w:r>
      <w:r w:rsidR="00D70FDE" w:rsidRPr="00D70FDE">
        <w:rPr>
          <w:rFonts w:ascii="Times" w:eastAsia="Times New Roman" w:hAnsi="Times" w:cs="Arial"/>
          <w:bCs/>
          <w:color w:val="000000"/>
          <w:sz w:val="28"/>
          <w:szCs w:val="28"/>
          <w:lang w:eastAsia="ru-RU"/>
        </w:rPr>
        <w:t>области</w:t>
      </w:r>
      <w:r w:rsidR="00D70FDE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дополнить пунктами 23, 24, 25</w:t>
      </w:r>
    </w:p>
    <w:p w:rsidR="00B33D2C" w:rsidRDefault="00D70FDE" w:rsidP="00E53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F9F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D70FDE" w:rsidRDefault="002D2B20" w:rsidP="00E53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70FDE">
        <w:rPr>
          <w:rFonts w:ascii="Times New Roman" w:eastAsia="Calibri" w:hAnsi="Times New Roman" w:cs="Times New Roman"/>
          <w:sz w:val="28"/>
          <w:szCs w:val="28"/>
        </w:rPr>
        <w:t>23)</w:t>
      </w:r>
      <w:r w:rsidR="00960A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0FDE">
        <w:rPr>
          <w:rFonts w:ascii="Times New Roman" w:eastAsia="Calibri" w:hAnsi="Times New Roman" w:cs="Times New Roman"/>
          <w:sz w:val="28"/>
          <w:szCs w:val="28"/>
        </w:rPr>
        <w:t>двукратный и более рост количества обращений в отношении одного и того же объекта контроля за месяц по отношению к аналогичному периоду прошлого месяца, поступивших в адрес администрации  Убинского сельсовета Убинского района Новосибирской области от гражданина или организаций, информации от органов государственной власти</w:t>
      </w:r>
      <w:r w:rsidR="00960A6F">
        <w:rPr>
          <w:rFonts w:ascii="Times New Roman" w:eastAsia="Calibri" w:hAnsi="Times New Roman" w:cs="Times New Roman"/>
          <w:sz w:val="28"/>
          <w:szCs w:val="28"/>
        </w:rPr>
        <w:t>, органов местного самоуправления;</w:t>
      </w:r>
    </w:p>
    <w:p w:rsidR="00960A6F" w:rsidRDefault="002D2B20" w:rsidP="00E534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60A6F">
        <w:rPr>
          <w:rFonts w:ascii="Times New Roman" w:eastAsia="Calibri" w:hAnsi="Times New Roman" w:cs="Times New Roman"/>
          <w:sz w:val="28"/>
          <w:szCs w:val="28"/>
        </w:rPr>
        <w:t xml:space="preserve">24) поступление информации в адрес администрации Убинского сельсовета Убинского района Новосибирской области о проезде к прилегающей территории объекта контроля, объекту контроля техники, перевозящей грунт, ТБО, строительный мусор, навоз и </w:t>
      </w:r>
      <w:proofErr w:type="spellStart"/>
      <w:r w:rsidR="00960A6F"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 w:rsidR="00960A6F"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proofErr w:type="gramEnd"/>
      <w:r w:rsidR="00960A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60A6F" w:rsidRDefault="002D2B20" w:rsidP="00E53484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60A6F">
        <w:rPr>
          <w:rFonts w:ascii="Times New Roman" w:eastAsia="Calibri" w:hAnsi="Times New Roman" w:cs="Times New Roman"/>
          <w:sz w:val="28"/>
          <w:szCs w:val="28"/>
        </w:rPr>
        <w:t xml:space="preserve">25) отсутствие в уполномоченном органе уведомления о начале производства земляных работ по истечении 30 дней с даты получения контролируемым лицом разрешения на строительство или решения о переводе жилого помещения в нежилое ( при получении решения о переводе жилого </w:t>
      </w:r>
      <w:r w:rsidR="00F93E26">
        <w:rPr>
          <w:rFonts w:ascii="Times New Roman" w:eastAsia="Calibri" w:hAnsi="Times New Roman" w:cs="Times New Roman"/>
          <w:sz w:val="28"/>
          <w:szCs w:val="28"/>
        </w:rPr>
        <w:t>помещения</w:t>
      </w:r>
      <w:r w:rsidR="00960A6F">
        <w:rPr>
          <w:rFonts w:ascii="Times New Roman" w:eastAsia="Calibri" w:hAnsi="Times New Roman" w:cs="Times New Roman"/>
          <w:sz w:val="28"/>
          <w:szCs w:val="28"/>
        </w:rPr>
        <w:t xml:space="preserve"> в нежилое в </w:t>
      </w:r>
      <w:r w:rsidR="00F93E26">
        <w:rPr>
          <w:rFonts w:ascii="Times New Roman" w:eastAsia="Calibri" w:hAnsi="Times New Roman" w:cs="Times New Roman"/>
          <w:sz w:val="28"/>
          <w:szCs w:val="28"/>
        </w:rPr>
        <w:lastRenderedPageBreak/>
        <w:t>зимний перио</w:t>
      </w:r>
      <w:proofErr w:type="gramStart"/>
      <w:r w:rsidR="00F93E26"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 w:rsidR="00F93E26">
        <w:rPr>
          <w:rFonts w:ascii="Times New Roman" w:eastAsia="Calibri" w:hAnsi="Times New Roman" w:cs="Times New Roman"/>
          <w:sz w:val="28"/>
          <w:szCs w:val="28"/>
        </w:rPr>
        <w:t xml:space="preserve"> отсутствие уведо</w:t>
      </w:r>
      <w:r w:rsidR="00960A6F">
        <w:rPr>
          <w:rFonts w:ascii="Times New Roman" w:eastAsia="Calibri" w:hAnsi="Times New Roman" w:cs="Times New Roman"/>
          <w:sz w:val="28"/>
          <w:szCs w:val="28"/>
        </w:rPr>
        <w:t>мления о проведении земляных работ после 10 мая</w:t>
      </w:r>
      <w:r w:rsidR="00F93E26">
        <w:rPr>
          <w:rFonts w:ascii="Times New Roman" w:eastAsia="Calibri" w:hAnsi="Times New Roman" w:cs="Times New Roman"/>
          <w:sz w:val="28"/>
          <w:szCs w:val="28"/>
        </w:rPr>
        <w:t xml:space="preserve"> года в котором выдано решение).</w:t>
      </w:r>
    </w:p>
    <w:p w:rsidR="009A35AF" w:rsidRPr="009A35AF" w:rsidRDefault="009A35AF" w:rsidP="009A35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A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издании «Вести Убинского сельсовета» и разместить в сети интернет на официальном сайте администрации </w:t>
      </w:r>
      <w:r w:rsidRPr="009A35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Убинского сельсовета </w:t>
      </w:r>
      <w:r w:rsidRPr="009A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</w:t>
      </w:r>
      <w:r w:rsidRPr="009A35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www</w:t>
      </w:r>
      <w:r w:rsidRPr="009A35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9A35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ubinsovet</w:t>
      </w:r>
      <w:proofErr w:type="spellEnd"/>
      <w:r w:rsidRPr="009A35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9A35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nso</w:t>
      </w:r>
      <w:proofErr w:type="spellEnd"/>
      <w:r w:rsidRPr="009A35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spellStart"/>
      <w:r w:rsidRPr="009A35A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ru</w:t>
      </w:r>
      <w:proofErr w:type="spellEnd"/>
      <w:r w:rsidRPr="009A3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54EF" w:rsidRPr="007F6FD9" w:rsidRDefault="009A35AF" w:rsidP="007F6F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5A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 силу со дня опубликования.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954"/>
        <w:gridCol w:w="4252"/>
      </w:tblGrid>
      <w:tr w:rsidR="00DD54EF" w:rsidRPr="00DD54EF" w:rsidTr="00B9701B">
        <w:tc>
          <w:tcPr>
            <w:tcW w:w="5954" w:type="dxa"/>
          </w:tcPr>
          <w:p w:rsidR="00DD54EF" w:rsidRP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484" w:rsidRPr="00DD54EF" w:rsidRDefault="00E53484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4EF" w:rsidRP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4EF" w:rsidRP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>Глава Убинского сельсовета</w:t>
            </w:r>
          </w:p>
          <w:p w:rsidR="00DD54EF" w:rsidRP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Убинского района </w:t>
            </w:r>
          </w:p>
          <w:p w:rsidR="00DD54EF" w:rsidRP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  <w:p w:rsidR="00DD54EF" w:rsidRP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4EF" w:rsidRPr="00DD54EF" w:rsidRDefault="00DD54EF" w:rsidP="00DD54EF">
            <w:pPr>
              <w:tabs>
                <w:tab w:val="left" w:pos="3406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>____________ В.А. Бояркин</w:t>
            </w:r>
          </w:p>
          <w:p w:rsidR="00DD54EF" w:rsidRPr="00DD54EF" w:rsidRDefault="00DD54EF" w:rsidP="00DD54EF">
            <w:pPr>
              <w:tabs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       » </w:t>
            </w:r>
            <w:r w:rsidR="00455B0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____________</w:t>
            </w:r>
            <w:r w:rsidRPr="00DD5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4252" w:type="dxa"/>
          </w:tcPr>
          <w:p w:rsidR="00DD54EF" w:rsidRPr="00DD54EF" w:rsidRDefault="00DD54E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4EF" w:rsidRDefault="00DD54E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3484" w:rsidRPr="00DD54EF" w:rsidRDefault="00E53484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4EF" w:rsidRPr="00DD54EF" w:rsidRDefault="00DD54E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54EF" w:rsidRPr="00DD54EF" w:rsidRDefault="00455B0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  <w:r w:rsidR="00DD54EF"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DD54EF" w:rsidRPr="00DD54EF" w:rsidRDefault="00DD54E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>Убинского сельсовета</w:t>
            </w:r>
          </w:p>
          <w:p w:rsidR="00DD54EF" w:rsidRPr="00DD54EF" w:rsidRDefault="00DD54E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Убинского района </w:t>
            </w:r>
          </w:p>
          <w:p w:rsidR="00DD54EF" w:rsidRPr="00DD54EF" w:rsidRDefault="00DD54E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4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Новосибирской области </w:t>
            </w:r>
          </w:p>
          <w:p w:rsidR="00DD54EF" w:rsidRPr="00DD54EF" w:rsidRDefault="00455B0F" w:rsidP="00B9701B">
            <w:pPr>
              <w:tabs>
                <w:tab w:val="left" w:pos="3861"/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_____________И.В.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Кульгавая</w:t>
            </w:r>
            <w:proofErr w:type="spellEnd"/>
          </w:p>
          <w:p w:rsidR="00DD54EF" w:rsidRPr="00DD54EF" w:rsidRDefault="00455B0F" w:rsidP="00B9701B">
            <w:pPr>
              <w:tabs>
                <w:tab w:val="right" w:pos="9355"/>
              </w:tabs>
              <w:spacing w:after="0" w:line="240" w:lineRule="auto"/>
              <w:ind w:left="-392" w:firstLine="3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       » __________</w:t>
            </w:r>
            <w:r w:rsidR="00DD54EF" w:rsidRPr="00DD54E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года</w:t>
            </w:r>
          </w:p>
        </w:tc>
      </w:tr>
    </w:tbl>
    <w:p w:rsidR="00DD54EF" w:rsidRPr="00DD54EF" w:rsidRDefault="00DD54EF" w:rsidP="00DD54EF">
      <w:pPr>
        <w:tabs>
          <w:tab w:val="left" w:leader="underscore" w:pos="50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D54EF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</w:p>
    <w:p w:rsidR="00DD54EF" w:rsidRPr="00DD54EF" w:rsidRDefault="00DD54EF" w:rsidP="00DD5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4EF" w:rsidRDefault="00DD54EF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bookmarkStart w:id="1" w:name="Par35"/>
      <w:bookmarkEnd w:id="1"/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1F2775" w:rsidRDefault="001F2775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1F2775" w:rsidRDefault="001F2775" w:rsidP="00B33D2C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2D2B20" w:rsidRDefault="002D2B20" w:rsidP="007F6FD9">
      <w:pPr>
        <w:spacing w:after="0" w:line="240" w:lineRule="auto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B33D2C" w:rsidRPr="00B33D2C" w:rsidRDefault="00B33D2C" w:rsidP="00B33D2C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УТВЕРЖДЕНО</w:t>
      </w:r>
    </w:p>
    <w:p w:rsidR="002D2B20" w:rsidRDefault="00B33D2C" w:rsidP="00B33D2C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решением Со</w:t>
      </w:r>
      <w:r w:rsidR="00455B0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вета депутатов </w:t>
      </w:r>
    </w:p>
    <w:p w:rsidR="00455B0F" w:rsidRDefault="00455B0F" w:rsidP="00B33D2C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Убинского сельсовета </w:t>
      </w:r>
    </w:p>
    <w:p w:rsidR="002D2B20" w:rsidRDefault="00455B0F" w:rsidP="00455B0F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Убинского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района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</w:p>
    <w:p w:rsidR="00B33D2C" w:rsidRPr="00B33D2C" w:rsidRDefault="00B33D2C" w:rsidP="00455B0F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Новосибирской области</w:t>
      </w:r>
    </w:p>
    <w:p w:rsidR="00B33D2C" w:rsidRDefault="00B9701B" w:rsidP="00B33D2C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от 14.06.2024 г №144</w:t>
      </w:r>
    </w:p>
    <w:p w:rsidR="001F2775" w:rsidRDefault="001F2775" w:rsidP="001F2775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Внесено изменение решением сессии</w:t>
      </w:r>
    </w:p>
    <w:p w:rsidR="001F2775" w:rsidRPr="00EB214B" w:rsidRDefault="001F2775" w:rsidP="001F2775">
      <w:pPr>
        <w:spacing w:after="0" w:line="240" w:lineRule="auto"/>
        <w:ind w:firstLine="709"/>
        <w:jc w:val="right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Сов</w:t>
      </w:r>
      <w:r w:rsidR="00EB214B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ета депутатов от 25.09.2024№ 15</w:t>
      </w:r>
      <w:r w:rsidR="00EB214B">
        <w:rPr>
          <w:rFonts w:eastAsia="Times New Roman" w:cs="Arial"/>
          <w:color w:val="000000"/>
          <w:sz w:val="28"/>
          <w:szCs w:val="28"/>
          <w:lang w:eastAsia="ru-RU"/>
        </w:rPr>
        <w:t>3</w:t>
      </w:r>
      <w:bookmarkStart w:id="2" w:name="_GoBack"/>
      <w:bookmarkEnd w:id="2"/>
    </w:p>
    <w:p w:rsidR="001F2775" w:rsidRDefault="001F2775" w:rsidP="001F2775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B33D2C" w:rsidP="001F2775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B33D2C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ПОЛОЖЕНИЕ</w:t>
      </w:r>
      <w:bookmarkStart w:id="3" w:name="_Hlk73456502"/>
      <w:bookmarkEnd w:id="3"/>
    </w:p>
    <w:p w:rsidR="00B33D2C" w:rsidRPr="00466D46" w:rsidRDefault="00B33D2C" w:rsidP="00B33D2C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</w:pPr>
      <w:r w:rsidRPr="00466D46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о муниципальном контроле в сфере благоустройства на территории</w:t>
      </w:r>
      <w:r w:rsidR="00466D46" w:rsidRPr="00466D46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 xml:space="preserve"> Убинского </w:t>
      </w:r>
      <w:r w:rsidR="00466D46" w:rsidRPr="00466D46">
        <w:rPr>
          <w:rFonts w:ascii="Times" w:eastAsia="Times New Roman" w:hAnsi="Times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сельсовета Убинского </w:t>
      </w:r>
      <w:r w:rsidRPr="00466D46">
        <w:rPr>
          <w:rFonts w:ascii="Times" w:eastAsia="Times New Roman" w:hAnsi="Times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района</w:t>
      </w:r>
      <w:r w:rsidRPr="00466D46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 Новосибирской области</w:t>
      </w:r>
    </w:p>
    <w:p w:rsidR="00B33D2C" w:rsidRPr="00466D46" w:rsidRDefault="00B33D2C" w:rsidP="00B33D2C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b/>
          <w:bCs/>
          <w:color w:val="000000"/>
          <w:sz w:val="28"/>
          <w:szCs w:val="28"/>
          <w:lang w:eastAsia="ru-RU"/>
        </w:rPr>
      </w:pPr>
      <w:r w:rsidRPr="00466D46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B33D2C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1.Общие положения</w:t>
      </w:r>
    </w:p>
    <w:p w:rsidR="00B33D2C" w:rsidRPr="00B33D2C" w:rsidRDefault="00B33D2C" w:rsidP="00B33D2C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B9701B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1.1. Настоящее Положение устанавливает порядок организации и осуществления муниципального контроля в сфер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е благоустройства на территории Убинского </w:t>
      </w:r>
      <w:r w:rsidR="00466D46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сельсовета Убинского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района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Новосибирской области (далее – муниципаль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ный контроль).</w:t>
      </w:r>
    </w:p>
    <w:p w:rsidR="00FA21D9" w:rsidRDefault="00B33D2C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1.2. Предметом контроля в сфере благ</w:t>
      </w:r>
      <w:r w:rsidR="00E53484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оустройства является соблюдение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юридическими лицами, индивидуальными предпринимателями, гражданами </w:t>
      </w:r>
    </w:p>
    <w:p w:rsidR="00FA21D9" w:rsidRDefault="00B33D2C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(далее – контролируемые лица) 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Прави</w:t>
      </w:r>
      <w:r w:rsidR="00B9701B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л благоустройства на </w:t>
      </w:r>
      <w:r w:rsidR="00466D46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территории 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Убин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ского </w:t>
      </w:r>
      <w:r w:rsidR="00B9701B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сельсовета Убинского </w:t>
      </w:r>
      <w:r w:rsidR="00466D46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района</w:t>
      </w:r>
      <w:r w:rsidR="00B9701B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9701B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Новосибирской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области</w:t>
      </w:r>
      <w:r w:rsidR="00B9701B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(далее–Правила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бла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гоустройства)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, требований к обеспечению доступности для инвалидов </w:t>
      </w:r>
    </w:p>
    <w:p w:rsidR="00B33D2C" w:rsidRPr="00B33D2C" w:rsidRDefault="00B33D2C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объектов социальной, инженерной и транспортной инфраструктур и предоставляемых услуг (далее также – обязательные требования).</w:t>
      </w:r>
    </w:p>
    <w:p w:rsidR="00EF0E5E" w:rsidRDefault="00E53484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1.3. Контроль в сфере благоустройства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осуществл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яется 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администрацией Убин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ского </w:t>
      </w:r>
      <w:r w:rsidR="00466D46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сельсовета Убинского </w:t>
      </w:r>
      <w:r w:rsidR="00466D46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района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Новосибирской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области</w:t>
      </w:r>
      <w:r w:rsidR="00981AB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(далее–администра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EF0E5E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ция).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Непосредственное осуществление муниципального контроля возлагается </w:t>
      </w:r>
      <w:proofErr w:type="gramStart"/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</w:t>
      </w:r>
      <w:proofErr w:type="gramEnd"/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уполномочен</w:t>
      </w:r>
      <w:r w:rsidR="00EF0E5E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ного сотрудника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администрации.</w:t>
      </w:r>
    </w:p>
    <w:p w:rsidR="00B33D2C" w:rsidRPr="00B33D2C" w:rsidRDefault="00B33D2C" w:rsidP="00FA21D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1.4. Руководство деятельностью по осуществлению муниципального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-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ля</w:t>
      </w:r>
      <w:proofErr w:type="gramEnd"/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осуществляет глава</w:t>
      </w:r>
      <w:r w:rsidR="00466D46" w:rsidRP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Убинского </w:t>
      </w:r>
      <w:r w:rsidR="00466D46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сельсовета Убинского </w:t>
      </w:r>
      <w:r w:rsidR="00466D46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рай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="00466D46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она</w:t>
      </w:r>
      <w:r w:rsidR="00466D46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  <w:r w:rsidR="00E53484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Новосибирской области (далее - Г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лава муниципального образования)</w:t>
      </w:r>
      <w:r w:rsidRPr="00B33D2C">
        <w:rPr>
          <w:rFonts w:ascii="Times" w:eastAsia="Times New Roman" w:hAnsi="Times" w:cs="Arial"/>
          <w:i/>
          <w:iCs/>
          <w:color w:val="000000"/>
          <w:sz w:val="28"/>
          <w:szCs w:val="28"/>
          <w:lang w:eastAsia="ru-RU"/>
        </w:rPr>
        <w:t>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Должностные лица, уполномоченные осуществлять контроль, при осу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ществлении контроля в сфере благоустройства, имеют права, обязанности и несут ответственность в соответствии с Федеральным законом от 31.07.2020 № 248-ФЗ «О государственном контроле (надзоре) и муниципальном контроле в Российской Федерации» и иными федеральными законами.</w:t>
      </w:r>
    </w:p>
    <w:p w:rsidR="00EF0E5E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1.5. </w:t>
      </w:r>
      <w:bookmarkStart w:id="4" w:name="Par61"/>
      <w:bookmarkEnd w:id="4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 отношениям, связанным с осуществлением контроля в сфере благо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устройства, организацией и проведением профилактических меропр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иятий, кон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трольных мероприятий, применяются положения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Федераль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ного закона от</w:t>
      </w:r>
      <w:r w:rsidR="00E53484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0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1.07.2020№ 248-ФЗ «О государственном контроле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(надзо</w:t>
      </w:r>
      <w:r w:rsidR="00466D4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ре) и муниципальном контроле Российской Федерации», Федерального </w:t>
      </w:r>
      <w:r w:rsidR="00466D46" w:rsidRPr="00E53484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закона </w:t>
      </w:r>
      <w:hyperlink r:id="rId8" w:tgtFrame="_blank" w:history="1">
        <w:r w:rsidR="00466D46" w:rsidRPr="00E53484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t>от 06.10.2003№</w:t>
        </w:r>
        <w:r w:rsidRPr="00E53484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t>131-ФЗ</w:t>
        </w:r>
      </w:hyperlink>
      <w:r w:rsidR="00466D46" w:rsidRPr="00E53484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>«</w:t>
      </w:r>
      <w:hyperlink r:id="rId9" w:tgtFrame="_blank" w:history="1">
        <w:r w:rsidRPr="00E53484">
          <w:rPr>
            <w:rFonts w:ascii="Times" w:eastAsia="Times New Roman" w:hAnsi="Times" w:cs="Arial"/>
            <w:sz w:val="28"/>
            <w:szCs w:val="28"/>
            <w:lang w:eastAsia="ru-RU"/>
          </w:rPr>
          <w:t>Об общих принципах организации местного самоуправления</w:t>
        </w:r>
      </w:hyperlink>
      <w:r w:rsidRPr="00466D46">
        <w:rPr>
          <w:rFonts w:ascii="Times" w:eastAsia="Times New Roman" w:hAnsi="Times" w:cs="Arial"/>
          <w:sz w:val="28"/>
          <w:szCs w:val="28"/>
          <w:lang w:eastAsia="ru-RU"/>
        </w:rPr>
        <w:t> </w:t>
      </w:r>
      <w:proofErr w:type="gramStart"/>
      <w:r w:rsidRPr="00466D46">
        <w:rPr>
          <w:rFonts w:ascii="Times" w:eastAsia="Times New Roman" w:hAnsi="Times" w:cs="Arial"/>
          <w:sz w:val="28"/>
          <w:szCs w:val="28"/>
          <w:lang w:eastAsia="ru-RU"/>
        </w:rPr>
        <w:t>в</w:t>
      </w:r>
      <w:proofErr w:type="gramEnd"/>
      <w:r w:rsidRPr="00466D46">
        <w:rPr>
          <w:rFonts w:ascii="Times" w:eastAsia="Times New Roman" w:hAnsi="Times" w:cs="Arial"/>
          <w:sz w:val="28"/>
          <w:szCs w:val="28"/>
          <w:lang w:eastAsia="ru-RU"/>
        </w:rPr>
        <w:t> Российской </w:t>
      </w:r>
    </w:p>
    <w:p w:rsidR="00B33D2C" w:rsidRPr="00466D46" w:rsidRDefault="00B33D2C" w:rsidP="00255969">
      <w:pPr>
        <w:spacing w:after="0" w:line="240" w:lineRule="auto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466D46">
        <w:rPr>
          <w:rFonts w:ascii="Times" w:eastAsia="Times New Roman" w:hAnsi="Times" w:cs="Arial"/>
          <w:sz w:val="28"/>
          <w:szCs w:val="28"/>
          <w:lang w:eastAsia="ru-RU"/>
        </w:rPr>
        <w:lastRenderedPageBreak/>
        <w:t>Федерации».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1.6. Администрация осуществляет контроль</w:t>
      </w:r>
      <w:r w:rsidR="00981AB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за соблюдением Правил </w:t>
      </w:r>
      <w:r w:rsidR="00FA21D9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благоу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</w:t>
      </w:r>
      <w:r w:rsidR="00FA21D9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тройства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 включающих: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обязательные требования по содержанию прилегающих территорий;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 обязательные требования по содержанию элементов и объектов благо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устройства, в том числе требования:</w:t>
      </w:r>
    </w:p>
    <w:p w:rsidR="005811E1" w:rsidRDefault="00466D46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а)</w:t>
      </w:r>
      <w:r w:rsidR="005811E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по установке ограждений, не препятствующей свободному доступу маломо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5811E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бильных групп населения к объектам образования, здравоохранения, культуры, физической культуры и спорта, социального обслуживания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населения;</w:t>
      </w:r>
    </w:p>
    <w:p w:rsidR="00B33D2C" w:rsidRPr="00B33D2C" w:rsidRDefault="00466D46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б)</w:t>
      </w:r>
      <w:r w:rsidR="005811E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по </w:t>
      </w:r>
      <w:r w:rsidR="005811E1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содержанию фасадов нежилых зданий, строений, сооружений, других стен зданий, строений, сооружений, а так же иных элементов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бл</w:t>
      </w:r>
      <w:r w:rsidR="005811E1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агоустройства и общественных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мест;</w:t>
      </w:r>
    </w:p>
    <w:p w:rsidR="00B33D2C" w:rsidRPr="00B33D2C" w:rsidRDefault="00466D46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в)</w:t>
      </w:r>
      <w:r w:rsidR="005811E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по </w:t>
      </w:r>
      <w:r w:rsidR="005811E1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содержанию специальных знаков, надписей, содержащих информацию, не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="005811E1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обходимую для эксплуатации инженерных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сооружений;</w:t>
      </w:r>
    </w:p>
    <w:p w:rsidR="00466D46" w:rsidRDefault="00466D46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г)</w:t>
      </w:r>
      <w:r w:rsidR="005811E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по обеспечению свободных проходов к зданиям и входам в них, а также сво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5811E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бодных въездов во </w:t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</w:t>
      </w:r>
      <w:r w:rsidR="005811E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воры, обеспечению безопасности пешеходов и безопасного пешеходного движения, включая инвалидов и другие маломобильные группы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населения;</w:t>
      </w:r>
    </w:p>
    <w:p w:rsidR="00B33D2C" w:rsidRPr="00B33D2C" w:rsidRDefault="00466D46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д)</w:t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по направлению в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</w:t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цию уведомления о проведении работ в резуль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тате аварий в срок, установленный нормативными правовыми актами Новосибирской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области;</w:t>
      </w:r>
    </w:p>
    <w:p w:rsidR="00B33D2C" w:rsidRPr="00B33D2C" w:rsidRDefault="00466D46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е)</w:t>
      </w:r>
      <w:r w:rsidR="009F251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E71B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о недопустимости </w:t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размещения транспортных средств на газоне или иной озеленённой или рекреационной территории, размещение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тра</w:t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нспортных средств на ко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торой ограничено Правилами благоустройства, а также по недопустимости за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1E71B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грязнения территорий общего пользования транспортными средствами во время их эксплуатации, </w:t>
      </w:r>
      <w:r w:rsidR="00DF0B6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обслуживания</w:t>
      </w:r>
      <w:r w:rsidR="00DF0B65">
        <w:rPr>
          <w:rFonts w:eastAsia="Times New Roman" w:cs="Arial"/>
          <w:color w:val="000000"/>
          <w:sz w:val="28"/>
          <w:szCs w:val="28"/>
          <w:lang w:eastAsia="ru-RU"/>
        </w:rPr>
        <w:t xml:space="preserve">, </w:t>
      </w:r>
      <w:r w:rsidR="00DF0B65" w:rsidRPr="00DF0B6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мойки </w:t>
      </w:r>
      <w:r w:rsidR="006E0973" w:rsidRPr="00DF0B6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 ремонта, при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перевозке грузов или выезде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со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строительных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площадок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(вследствие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отсутствия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тента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E09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или</w:t>
      </w:r>
      <w:r w:rsidR="009F251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укрытия);</w:t>
      </w:r>
      <w:proofErr w:type="gramEnd"/>
    </w:p>
    <w:p w:rsidR="00B33D2C" w:rsidRPr="00B33D2C" w:rsidRDefault="009F251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3) обязательные требования по уборке территории населенных пунктов в зимний период, включая контроль проведения мероприятий по очистке от снега, наледи и сосулек кровель зданий,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сооружений;</w:t>
      </w:r>
    </w:p>
    <w:p w:rsidR="00B33D2C" w:rsidRPr="00B33D2C" w:rsidRDefault="009F251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4) обязательные требования по уборке территории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насе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ленных пунктов в летний период, включая обязательные требования по выявлению карантинных, ядовитых и сорных растений, борьбе с ними,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локализации, ликвидации их очагов;</w:t>
      </w:r>
    </w:p>
    <w:p w:rsidR="00B33D2C" w:rsidRPr="00B33D2C" w:rsidRDefault="009F251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5)</w:t>
      </w:r>
      <w:r w:rsidR="003E454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дополнительные</w:t>
      </w:r>
      <w:r w:rsidR="003E454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обязательные</w:t>
      </w:r>
      <w:r w:rsidR="003E454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требования</w:t>
      </w:r>
      <w:r w:rsidR="003E454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пожарной</w:t>
      </w:r>
      <w:r w:rsidR="003E4548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безопасности</w:t>
      </w:r>
      <w:r w:rsidR="003E4548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</w:t>
      </w:r>
      <w:r w:rsidR="003E454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период</w:t>
      </w:r>
      <w:r w:rsidR="003E4548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действия</w:t>
      </w:r>
      <w:r w:rsidR="003E4548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особог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</w:t>
      </w:r>
      <w:r w:rsidR="003E4548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противопожарного</w:t>
      </w:r>
      <w:r w:rsidR="003E4548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режима;</w:t>
      </w:r>
    </w:p>
    <w:p w:rsidR="00B33D2C" w:rsidRPr="00B33D2C" w:rsidRDefault="003E4548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6) обязательные требования по прокладке, переустройству, ремонту и содержа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нию подземных коммуникаций на территориях общего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пользования;</w:t>
      </w:r>
    </w:p>
    <w:p w:rsidR="00FA21D9" w:rsidRDefault="003E4548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7) обязательные требования по посадке, охране и содержанию зеленых насажде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ний, в том числе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язательные требования по удалению (сносу), пересадке дере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вьев и кустарников в соответствии с порубочным билетом и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(или) разрешением на пересадку деревьев и кустарников, если такие документы 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(порубочный билет, разрешение на пересадку) должны быть выданы в установ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ленных Правилами благоустройства случаях;</w:t>
      </w:r>
    </w:p>
    <w:p w:rsidR="00B33D2C" w:rsidRPr="00B33D2C" w:rsidRDefault="003E4548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8) обязательные требования по складированию твердых коммунальных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ходов;</w:t>
      </w:r>
    </w:p>
    <w:p w:rsidR="00B33D2C" w:rsidRPr="00B33D2C" w:rsidRDefault="003E4548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 xml:space="preserve">9) обязательные требования по выгулу животных и требования о недопустимости выпаса сельскохозяйственных животных и птиц на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территориях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общего пользования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ных, предусмотренных Правилами благоустройства,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территориях.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Администрация осуществляет контроль</w:t>
      </w:r>
      <w:r w:rsidR="00981AB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за соблюдением исполнения пред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писаний об устранении нарушений обязательных требований, выданных долж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ностными лицами, уполномоченными осуществлять контроль, в пределах их компетенции.</w:t>
      </w:r>
    </w:p>
    <w:p w:rsidR="00EF0E5E" w:rsidRDefault="00B33D2C" w:rsidP="00255969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1.7. Под элементами благоу</w:t>
      </w:r>
      <w:r w:rsidR="001F277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стройства в настоящем Положении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поним</w:t>
      </w:r>
      <w:r w:rsidR="00F0154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аются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декоративные, технические, планировочные, конструктивные</w:t>
      </w:r>
    </w:p>
    <w:p w:rsidR="007C61F3" w:rsidRDefault="00B33D2C" w:rsidP="0025596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устройства, элементы озеленения, различные виды оборудования и </w:t>
      </w:r>
    </w:p>
    <w:p w:rsidR="007C61F3" w:rsidRDefault="00B33D2C" w:rsidP="0025596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оформления, в том числе фасадов зданий, строений, сооружений, малые </w:t>
      </w:r>
    </w:p>
    <w:p w:rsidR="007C61F3" w:rsidRDefault="00B33D2C" w:rsidP="0025596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архитектурные формы, некапитальные нестационарные строения и сооружения, информационные щиты и указатели, применяемые как составные ч</w:t>
      </w:r>
      <w:r w:rsidR="00EF0E5E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асти </w:t>
      </w:r>
    </w:p>
    <w:p w:rsidR="007C61F3" w:rsidRDefault="00EF0E5E" w:rsidP="0025596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благоустройства территории</w:t>
      </w:r>
      <w:r w:rsidR="007C61F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.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Под объектами благоустройства в настоящем Положении понимаются тер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ритории различного функционального назначения, на которых осуществляется </w:t>
      </w:r>
    </w:p>
    <w:p w:rsidR="00B33D2C" w:rsidRPr="00B33D2C" w:rsidRDefault="00B33D2C" w:rsidP="0025596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деятельность по благоустройству, в том числе:</w:t>
      </w:r>
    </w:p>
    <w:p w:rsidR="00B33D2C" w:rsidRPr="00B33D2C" w:rsidRDefault="00B33D2C" w:rsidP="0025596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элементы планировочной структуры (зоны (массивы), районы (в том числе жилые районы, микрорайоны, кварталы, промышленные районы), территории раз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мещения садоводческих, огороднических некоммерческих объединений граждан);</w:t>
      </w:r>
      <w:proofErr w:type="gramEnd"/>
    </w:p>
    <w:p w:rsidR="00B33D2C" w:rsidRPr="00B33D2C" w:rsidRDefault="00456D49" w:rsidP="0025596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 элементы улично-дорожной сети (аллеи, бульвары, магистрали, переулки, пло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щади, проезды, проспекты, проулки, разъезды, спуски, тракты, тупики,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ули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цы,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шоссе);</w:t>
      </w:r>
      <w:proofErr w:type="gramEnd"/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3) дворовые территории;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4) детские и спортивные площадки;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5) площадки для выгула животных;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6) парковки (парковочные места);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7) парки, скверы, иные зеленые зоны;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8) технические и санитарно-защитные зоны;</w:t>
      </w:r>
    </w:p>
    <w:p w:rsidR="00FA21D9" w:rsidRDefault="00981AB8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Под ограждающими устройствами в настоящем Положении понимаются ворота, </w:t>
      </w:r>
    </w:p>
    <w:p w:rsidR="00F0154F" w:rsidRDefault="00981AB8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калитки, шлагбаумы, в том числе автоматические, и д</w:t>
      </w:r>
      <w:r w:rsidR="009A59B6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екоративные ограждения</w:t>
      </w:r>
    </w:p>
    <w:p w:rsidR="00B33D2C" w:rsidRPr="00B9701B" w:rsidRDefault="009A59B6" w:rsidP="00B9701B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(заборы).</w:t>
      </w:r>
    </w:p>
    <w:p w:rsidR="00B9701B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2. Профилактика рисков причинения вреда (ущерба) </w:t>
      </w:r>
      <w:proofErr w:type="gramStart"/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охраняемым</w:t>
      </w:r>
      <w:proofErr w:type="gramEnd"/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 </w:t>
      </w:r>
    </w:p>
    <w:p w:rsidR="00B33D2C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законом ценностям</w:t>
      </w:r>
    </w:p>
    <w:p w:rsidR="009A59B6" w:rsidRPr="00B33D2C" w:rsidRDefault="009A59B6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2.1. Администрация осуществляет контроль в сфере благоустройства</w:t>
      </w:r>
      <w:r w:rsidR="00981AB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в том числе посредством проведения профилактических мероприятий.</w:t>
      </w:r>
    </w:p>
    <w:p w:rsidR="00FA21D9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2.2. Профилактические мероприятия осуществляются администрацией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</w:t>
      </w:r>
      <w:proofErr w:type="gramEnd"/>
    </w:p>
    <w:p w:rsidR="007C61F3" w:rsidRDefault="00B33D2C" w:rsidP="00FA21D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ц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лях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стимулирования добросовестного соблюдения обязательных требований </w:t>
      </w:r>
    </w:p>
    <w:p w:rsidR="007C61F3" w:rsidRDefault="00B33D2C" w:rsidP="00FA21D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контролируемыми лицами, устранения условий, причин и факторов, способных</w:t>
      </w:r>
    </w:p>
    <w:p w:rsidR="00FA21D9" w:rsidRDefault="00B33D2C" w:rsidP="00FA21D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привести к нарушениям обязательных требований и (или) причинению вреда </w:t>
      </w:r>
    </w:p>
    <w:p w:rsidR="00B33D2C" w:rsidRPr="00B33D2C" w:rsidRDefault="00B33D2C" w:rsidP="00FA21D9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(ущерба) охраняемым законом ценностям, и доведения обязательных требо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ваний до контролируемых лиц, способов их соблюдения.</w:t>
      </w:r>
    </w:p>
    <w:p w:rsidR="00FA21D9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2.3. При осуществлении контроля в сфере благоустройства проведение </w:t>
      </w:r>
    </w:p>
    <w:p w:rsidR="00B33D2C" w:rsidRPr="00B33D2C" w:rsidRDefault="00B33D2C" w:rsidP="00FA21D9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профилактических мероприятий, направленных на снижение риска причи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нения вреда (ущерба), является приоритетным по отношению к проведению кон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трольных мероприятий.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E40FC1">
        <w:rPr>
          <w:rFonts w:ascii="Times" w:eastAsia="Times New Roman" w:hAnsi="Times" w:cs="Arial"/>
          <w:sz w:val="28"/>
          <w:szCs w:val="28"/>
          <w:lang w:eastAsia="ru-RU"/>
        </w:rPr>
        <w:t>2.4. Профилактические мероприятия осуществляются на основании про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Pr="00E40FC1">
        <w:rPr>
          <w:rFonts w:ascii="Times" w:eastAsia="Times New Roman" w:hAnsi="Times" w:cs="Arial"/>
          <w:sz w:val="28"/>
          <w:szCs w:val="28"/>
          <w:lang w:eastAsia="ru-RU"/>
        </w:rPr>
        <w:t>граммы профилактики рисков причинения вреда (ущерба) охраняемым законом </w:t>
      </w:r>
    </w:p>
    <w:p w:rsidR="007C61F3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E40FC1">
        <w:rPr>
          <w:rFonts w:ascii="Times" w:eastAsia="Times New Roman" w:hAnsi="Times" w:cs="Arial"/>
          <w:sz w:val="28"/>
          <w:szCs w:val="28"/>
          <w:lang w:eastAsia="ru-RU"/>
        </w:rPr>
        <w:t>ценностям, утвержденной в порядке, установленном Правительством Российской Федерации, также могут проводиться п</w:t>
      </w:r>
      <w:r w:rsidR="00F0154F">
        <w:rPr>
          <w:rFonts w:ascii="Times" w:eastAsia="Times New Roman" w:hAnsi="Times" w:cs="Arial"/>
          <w:sz w:val="28"/>
          <w:szCs w:val="28"/>
          <w:lang w:eastAsia="ru-RU"/>
        </w:rPr>
        <w:t>рофилактические мероприятия, </w:t>
      </w:r>
    </w:p>
    <w:p w:rsidR="00B33D2C" w:rsidRPr="00DF0B65" w:rsidRDefault="00F0154F" w:rsidP="007C61F3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>
        <w:rPr>
          <w:rFonts w:ascii="Times" w:eastAsia="Times New Roman" w:hAnsi="Times" w:cs="Arial"/>
          <w:sz w:val="28"/>
          <w:szCs w:val="28"/>
          <w:lang w:eastAsia="ru-RU"/>
        </w:rPr>
        <w:t>не</w:t>
      </w:r>
      <w:r w:rsidR="00B33D2C" w:rsidRPr="00E40FC1">
        <w:rPr>
          <w:rFonts w:ascii="Times" w:eastAsia="Times New Roman" w:hAnsi="Times" w:cs="Arial"/>
          <w:sz w:val="28"/>
          <w:szCs w:val="28"/>
          <w:lang w:eastAsia="ru-RU"/>
        </w:rPr>
        <w:t>предусмотренные программой профилактики рисков причинения вреда.</w:t>
      </w:r>
      <w:r w:rsidR="00DF0B65" w:rsidRPr="00E40FC1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7C61F3" w:rsidRDefault="00B33D2C" w:rsidP="007C61F3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случае если при проведении профилактических мероприятий установлено, что </w:t>
      </w:r>
    </w:p>
    <w:p w:rsidR="00B33D2C" w:rsidRPr="00B33D2C" w:rsidRDefault="00B33D2C" w:rsidP="007C61F3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объекты контроля представляют явную непосредственную угрозу причине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ния вреда (ущерба) охраняемым законом ценностям или такой вред (ущерб) при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чинен, должностное лицо, уполно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моченное осуществлять контроль,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незамедли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тельно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направляет информацию об этом Главе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(замести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телю Главы) Убинского сельсовета Убинского района Новосибирской области для принятия решения о проведении контрольных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мероприятий.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2.5. При осуществлении 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администрацией контроля в сфере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благоустрой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ства могут проводиться следующие виды профилактических мероприятий: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информирование;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 консультирование;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3) профилактический визит.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2.6. Информирование осуществляется администрацией по вопросам соблю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дения обязательных требований посредством размеще</w:t>
      </w:r>
      <w:r w:rsidR="00456D4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ния соответствующих све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456D4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дений на официальном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сайте</w:t>
      </w:r>
      <w:r w:rsidR="00456D4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администрации Убинского сельсовета Убинского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райо</w:t>
      </w:r>
      <w:r w:rsidR="00456D4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 Новосибирской области (далее–официальный сайт администрации) в раз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456D4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деле «Муниципальный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контроль».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Администрация обязана размещать и поддерживать в актуальном состоянии на официальном сайте администрации, сведения, предусмотренные </w:t>
      </w:r>
      <w:hyperlink r:id="rId10" w:history="1">
        <w:r w:rsidR="006322E5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t>частью 3 ста</w:t>
        </w:r>
        <w:r w:rsidR="00FA21D9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softHyphen/>
        </w:r>
        <w:r w:rsidR="006322E5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t xml:space="preserve">тьи </w:t>
        </w:r>
        <w:r w:rsidRPr="006322E5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t>46</w:t>
        </w:r>
      </w:hyperlink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Федерального закона от 31.07.2020 № </w:t>
      </w:r>
      <w:r w:rsidRP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248-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ФЗ «О государственном кон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троле (надзоре) и муниципальном контроле в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Российской Федерации».</w:t>
      </w:r>
    </w:p>
    <w:p w:rsidR="00B33D2C" w:rsidRPr="00B33D2C" w:rsidRDefault="00456D49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Администрация также вправе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информиро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вать население Убинского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сельсо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вета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Убинского района Новосибирской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области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на собраниях и конференциях граждан об обязательных требованиях, предъявляемых к объектам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контроля.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2.7. Консультирование контролируемых лиц осуществляется должностным лицом, уполномоченным осуществлять контроль, по телефону, пос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редством ви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део-конференц-связи, на личном приеме либо в ходе проведения профилактиче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ских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мероприятий,</w:t>
      </w:r>
      <w:r w:rsidR="006322E5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контрольных мероприятий и не должно превышать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15минут.</w:t>
      </w:r>
    </w:p>
    <w:p w:rsidR="00F0154F" w:rsidRDefault="00456D49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Личный прием граждан проводится Главой (заместителем Главы) Убинского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сельсов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ета Убинского района Новосибирской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области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и (или) должност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ным лицом,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уполномоченным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осуществлять</w:t>
      </w:r>
      <w:r w:rsidR="006322E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контроль. Информация 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сте приема, а также об установленных для приема днях и часах размещается </w:t>
      </w:r>
      <w:proofErr w:type="gramStart"/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</w:t>
      </w:r>
      <w:proofErr w:type="gramEnd"/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официальном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сайте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администрации в специальном разделе, посвященном контрольной деятельности.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Консультирование осуществляется в устной или письменной форме по сле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дующим вопросам: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организация и осуществление контроля в сфере благоустройства;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2) порядок осуществления контрольных мероприятий, установленных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настоящим Положением;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3) порядок обжалования действий (бездействия) должностных лиц, уполно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моченных осуществлять контроль.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Консультирование контролируемых лиц в устной форме может осуществ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ляться также на собраниях и конференциях граждан.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2.8. Консультирование в письменной форме осуществляется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должностным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лицом, уполномоченным осуществлять контроль, в следующих случаях: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контролируемым лицом представлен письменный запрос о представлении письменного ответа по вопросам консультирования;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 за время консультирования предоставить в устной форме ответ на по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ставленные вопросы невозможно;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3) ответ на поставленные вопросы требует дополнительного запроса сведе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ний.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Если поставленные во время консультирования вопросы не относятся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</w:t>
      </w:r>
      <w:proofErr w:type="gramEnd"/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сфере вида муниципального контроля, даются необходимые разъяснения по обращению в соответствующие органы власти или к соответствующим должностным лицам.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Администрация</w:t>
      </w:r>
      <w:r w:rsidRPr="00B33D2C">
        <w:rPr>
          <w:rFonts w:ascii="Times" w:eastAsia="Times New Roman" w:hAnsi="Times" w:cs="Arial"/>
          <w:i/>
          <w:iCs/>
          <w:color w:val="000000"/>
          <w:sz w:val="28"/>
          <w:szCs w:val="28"/>
          <w:lang w:eastAsia="ru-RU"/>
        </w:rPr>
        <w:t> 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осуществляют учет консультирований, который проводится посредством внесения соответствующей записи в журнал конс</w:t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ультирования,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форма которого утверждается местной администрацией.</w:t>
      </w:r>
    </w:p>
    <w:p w:rsidR="00B33D2C" w:rsidRPr="00B33D2C" w:rsidRDefault="0095144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При проведении консультирования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 время контрольных (надзорных) ме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роприятий запись 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проведенной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консультации отражается в акте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ного (надзорного) мероприятия.</w:t>
      </w:r>
    </w:p>
    <w:p w:rsidR="00B33D2C" w:rsidRPr="00B33D2C" w:rsidRDefault="0095144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случ</w:t>
      </w:r>
      <w:r w:rsidR="0025596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ае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если в течение календарного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го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да поступило пять и более одно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типных (по одним и тем же вопросам) обращений контролируемых лиц и их пред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ставителей, консультирование по таким обращениям осуществляется по сред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ством размещения на официальном с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айте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администрации Убинского сельсовета Убинского района Новосибирской области письменного разъяснения, подписан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ного уполномоченным должностным лицом, без указания в таком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разъясне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нии сведений, отнесенных к категории ограниченного доступа.</w:t>
      </w:r>
      <w:proofErr w:type="gramEnd"/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2.11. Профилактический визит проводится в форме профилактической бе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седы по месту осуществления деятельности контролируемого лица либо путем использования видео-конференц-связи.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ходе профилактического визита контролируемое лицо информируется об обязательных требованиях, предъявляемых к его деятельности либо к принадле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жащим ему объектам контроля.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 проведении обязательного профилактического визита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контролируемое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лицо уведомляется контрольным органом не позднее, чем за </w:t>
      </w:r>
      <w:r w:rsidRPr="00951445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пять</w:t>
      </w:r>
      <w:r w:rsidR="0095144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  <w:r w:rsidR="00951445" w:rsidRPr="00951445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рабочих дней</w:t>
      </w:r>
      <w:r w:rsidR="0095144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 даты его проведения.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Уведомление о проведении обязательного профилактического визита со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ставляется в письменной форме или в форме эл</w:t>
      </w:r>
      <w:r w:rsidR="0095144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ектронного документа и содержит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следующие сведения: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дата, время и место составления уведомления;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 наименование контрольного органа;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3) полное наименование контролируемого лица;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4) фамилии, имена, отчества (при наличии) должностного лица;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5) дата, время и место обязательного профилактического визита;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6) подпись должностного лица.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Уведомление о проведении обязательного профилактического визита направляется в адрес контролируемого лица через личный кабинет контролируемого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лица в государственных информационных системах или почтовым отправлением (в случае направления на бумажном носителе).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Контролируемое лицо вправе отказаться от проведения обязательного про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филактического визита, уведомив об этом контрольный орган, направивший уве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домление о проведении обязательного проф</w:t>
      </w:r>
      <w:r w:rsidR="0095144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илактического визита не позднее,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чем за три рабочих дня до даты его проведения.</w:t>
      </w:r>
    </w:p>
    <w:p w:rsidR="00B33D2C" w:rsidRPr="00951445" w:rsidRDefault="0095144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Срок проведения обязательного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профил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актического визита определяется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ным органом самостоятельно и не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олжен превышать </w:t>
      </w:r>
      <w:r w:rsidRPr="00951445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 xml:space="preserve">одного </w:t>
      </w:r>
      <w:r w:rsidR="00B33D2C" w:rsidRPr="00951445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рабо</w:t>
      </w:r>
      <w:r w:rsidR="00FA21D9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softHyphen/>
      </w:r>
      <w:r w:rsidR="00B33D2C" w:rsidRPr="00951445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чего дня.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При проведении профилактического</w:t>
      </w:r>
      <w:r w:rsidR="0095144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 визита контролируемым лицам не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гут выдаваться предписания. Разъяснения, </w:t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полученные контролируемым лицом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ходе профилактического визита, носят рекомендательный характер.</w:t>
      </w:r>
    </w:p>
    <w:p w:rsidR="00B33D2C" w:rsidRPr="00B33D2C" w:rsidRDefault="00255969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В случае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если при проведении профил</w:t>
      </w:r>
      <w:r w:rsidR="0095144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актического визита установлено,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что объекты контроля представляют явную непосредственную угрозу причинения вреда (ущерба) охраняемым законом ценностям или такой вред (ущерб) причи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нен, должностное лицо контрольного органа незамедлительно направляет инфор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мацию об этом руководителю контрольного органа для принятия решения о про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ведении контрольных (надзорных) мероприятий.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2.12.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951445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2.13. Контрольный (надзорный) орган рассматривает заявление контролиру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емого лица в </w:t>
      </w:r>
      <w:r w:rsidRPr="00C02573">
        <w:rPr>
          <w:rFonts w:ascii="Times" w:eastAsia="Times New Roman" w:hAnsi="Times" w:cs="Arial"/>
          <w:b/>
          <w:color w:val="000000"/>
          <w:sz w:val="28"/>
          <w:szCs w:val="28"/>
          <w:shd w:val="clear" w:color="auto" w:fill="FFFFFF"/>
          <w:lang w:eastAsia="ru-RU"/>
        </w:rPr>
        <w:t>течение десяти рабочих дней</w:t>
      </w:r>
      <w:r w:rsidR="00981AB8">
        <w:rPr>
          <w:rFonts w:ascii="Times" w:eastAsia="Times New Roman" w:hAnsi="Times" w:cs="Arial"/>
          <w:b/>
          <w:color w:val="000000"/>
          <w:sz w:val="28"/>
          <w:szCs w:val="28"/>
          <w:shd w:val="clear" w:color="auto" w:fill="FFFFFF"/>
          <w:lang w:eastAsia="ru-RU"/>
        </w:rPr>
        <w:t>,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 даты регистрации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указанного заяв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ления и принимает решение о проведении профилактического визита либо об от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домляет контролируемое лицо.</w:t>
      </w:r>
      <w:bookmarkStart w:id="5" w:name="l1100"/>
      <w:bookmarkEnd w:id="5"/>
    </w:p>
    <w:p w:rsidR="00B33D2C" w:rsidRPr="00B33D2C" w:rsidRDefault="0095144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2.14.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Контрольный (надзорный) орган принимает решение об отказе в про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ведении профилактического визита по заявлению контролируемого лица по од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ному из следующих оснований: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1) от контролируемого лица поступило уведомление об отзыве заявления о проведении профилактического визита;</w:t>
      </w:r>
      <w:bookmarkStart w:id="6" w:name="l1101"/>
      <w:bookmarkEnd w:id="6"/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2) в </w:t>
      </w:r>
      <w:r w:rsidRPr="00CE27C9">
        <w:rPr>
          <w:rFonts w:ascii="Times" w:eastAsia="Times New Roman" w:hAnsi="Times" w:cs="Arial"/>
          <w:b/>
          <w:color w:val="000000"/>
          <w:sz w:val="28"/>
          <w:szCs w:val="28"/>
          <w:shd w:val="clear" w:color="auto" w:fill="FFFFFF"/>
          <w:lang w:eastAsia="ru-RU"/>
        </w:rPr>
        <w:t>течение двух месяцев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до даты подачи заявления контролируемого лица контрольным (надзорным) органом было принято решение об отказе в проведе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нии профилактического визита в отношении данного контролируемого лица;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3) в </w:t>
      </w:r>
      <w:r w:rsidRPr="00CE27C9">
        <w:rPr>
          <w:rFonts w:ascii="Times" w:eastAsia="Times New Roman" w:hAnsi="Times" w:cs="Arial"/>
          <w:b/>
          <w:color w:val="000000"/>
          <w:sz w:val="28"/>
          <w:szCs w:val="28"/>
          <w:shd w:val="clear" w:color="auto" w:fill="FFFFFF"/>
          <w:lang w:eastAsia="ru-RU"/>
        </w:rPr>
        <w:t>течение шести месяцев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до даты подачи заявления контролируемого лица проведение профилактического визита было невозможно в связи с отсут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ствием контролируемого лица по месту осуществления деятельности либо в связи с иными действиями (бездействием) контролируемого лица, повлекшими невоз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можность проведения профилактического визита;</w:t>
      </w:r>
      <w:bookmarkStart w:id="7" w:name="l1102"/>
      <w:bookmarkEnd w:id="7"/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4) заявление контролируемого лица содержит нецензурные либо оскорби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тельные выражения, угрозы жизни, здоровью и имуществу должностных лиц кон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трольного (надзорного) органа либо членов их семей.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2.15. В случае принятия решения о проведении профилактического визита по заявлению контролируемого лица контрольный (надзорный) орган </w:t>
      </w:r>
      <w:r w:rsidRPr="00C02573">
        <w:rPr>
          <w:rFonts w:ascii="Times" w:eastAsia="Times New Roman" w:hAnsi="Times" w:cs="Arial"/>
          <w:b/>
          <w:color w:val="000000"/>
          <w:sz w:val="28"/>
          <w:szCs w:val="28"/>
          <w:shd w:val="clear" w:color="auto" w:fill="FFFFFF"/>
          <w:lang w:eastAsia="ru-RU"/>
        </w:rPr>
        <w:t xml:space="preserve">в течение двадцати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рабочих дней согласовывает дату проведения профилактического ви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ном ценностям.</w:t>
      </w:r>
    </w:p>
    <w:p w:rsidR="00CE27C9" w:rsidRDefault="00CE27C9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 xml:space="preserve">3. Осуществление </w:t>
      </w:r>
      <w:r w:rsidR="00B33D2C"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контро</w:t>
      </w:r>
      <w:r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льных мероприятий и</w:t>
      </w:r>
    </w:p>
    <w:p w:rsidR="00B33D2C" w:rsidRPr="00B33D2C" w:rsidRDefault="00CE27C9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 xml:space="preserve">контрольных </w:t>
      </w:r>
      <w:r w:rsidR="00B33D2C"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действий</w:t>
      </w:r>
    </w:p>
    <w:p w:rsidR="00B33D2C" w:rsidRPr="00B33D2C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CE27C9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3.1. При осуществлении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онтроля в сфере благоустройства администрацией могут проводиться следующие виды контрольных мероприятий и контрольных действий в</w:t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рамках указанных мероприятий: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инспекционный визит (посредством осмотра, опроса, истребования доку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ментов, которые в соответствии с обязательными требованиями должны нахо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диться в месте нахождения (осуществления дея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тельности) контролируемого лица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(его филиалов, представительств, обособлен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ных структурных подразделений),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получения письменных объяснений, инструментального обследования);</w:t>
      </w:r>
    </w:p>
    <w:p w:rsidR="00B33D2C" w:rsidRPr="00B33D2C" w:rsidRDefault="00CE27C9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2) документарная проверка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(п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осредством получения письменных объясне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ний, истребования документов,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экспертизы);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3) выездная проверка (посредс</w:t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твом осмотра, опроса, получения письменных объяснений, истребования документов, инструментального обследования, испы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тания,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экспертизы);</w:t>
      </w:r>
      <w:proofErr w:type="gramEnd"/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3.2. Плановые контрольные (надзорные) мероприятия при осуществлении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муниципального контроля в сфере благоустройства не проводятся.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3.3. Контрольные мероприятия, указанные в пункте 3.1 настоящего Поло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жения, проводятся в форме внеплановых мероприятий. Внеплановые контроль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ные мероприятия могут проводиться только после согласования с органами про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куратуры.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3.4. Основанием для проведения контрольных мероприятий, проводимых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 взаимодействием с контролируемыми лицами, является: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наличие у администрации сведений о причинении вреда (ущерба) или об угрозе причинения вреда (ущерба) охраняемым законом ценностям при поступле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нии обращений (заявлений) граждан и орг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анизаций, информации от органов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госу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дарственной власти, органов местного самоуправления, из средств массовой 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информации, а также получение таких сведений в результате проведения </w:t>
      </w:r>
    </w:p>
    <w:p w:rsidR="00F0154F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контрольных мероприятий, включая контрольные ме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роприятия </w:t>
      </w:r>
      <w:proofErr w:type="gramStart"/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без</w:t>
      </w:r>
      <w:proofErr w:type="gramEnd"/>
    </w:p>
    <w:p w:rsidR="00B33D2C" w:rsidRPr="00B33D2C" w:rsidRDefault="00F0154F" w:rsidP="00F0154F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 взаимодействия, в том числе проводимые в отношении иных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контролируемых лиц;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 выявление соответствия объекта ко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нтроля параметрам, утвержденным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индикаторами риска нарушения обязател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ьных требований, или отклонения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объ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екта контроля от таких параметров;</w:t>
      </w:r>
    </w:p>
    <w:p w:rsidR="00B33D2C" w:rsidRPr="00B33D2C" w:rsidRDefault="00DF0B6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3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лиц;</w:t>
      </w:r>
    </w:p>
    <w:p w:rsidR="00546709" w:rsidRDefault="00DF0B6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4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) требование прокурора о провед</w:t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ении контрольного мероприятия в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рам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ках надзора за исполнением законов, соблюдением прав и свобод человека и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гражданина по поступившим в органы прокуратуры материалам и обращениям;</w:t>
      </w:r>
    </w:p>
    <w:p w:rsidR="00B33D2C" w:rsidRPr="00B33D2C" w:rsidRDefault="00DF0B6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5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) истечение срока исполнения предписания об устранении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выявленного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нарушения о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бязательных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требований–в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случаях, если контролируемым лицом не представлены документы и сведения, представление которых предусмотрено вы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данным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ему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предписанием,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или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на основании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предс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тавленных документов и 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све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дений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невозможно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CE27C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сделать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вывод об исполнении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предписания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 устранении выявленного нарушения обязательных требований.</w:t>
      </w:r>
    </w:p>
    <w:p w:rsidR="00F65ED2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3.5. Индикаторы риска нарушения обязательных требований указаны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пункте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6 к настоящему Положению.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Перечень индикаторов риска нарушения обязательных требований разме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щается на официальном сайте администрации.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3.6. Контрольные мероприятия, проводимые при взаимодействии с контро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лируемым лицом, проводятся на основании распоряжения администрации о про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ведении контрольного мероприятия.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3.7. 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случае принятия распоряжения администрации о проведении кон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трольного мероприятия на основании сведений о причинении вреда (ущерба) или об угрозе причинения вреда (ущерба) охраняемым законом ценностям либо уста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новлении параметров деятельности контролируемого лица, соответствие которым или отклонение от которых согласно утвержденным индикаторам риска наруше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ния обязательных требований является основанием для проведения контрольного мероприятия, такое распоряжение принимается на основании мотивированного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представления должностного лица, уполном</w:t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оченного</w:t>
      </w:r>
      <w:proofErr w:type="gramEnd"/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 осуществлять 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контроль, </w:t>
      </w:r>
      <w:r w:rsidR="00C02573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о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проведении контрольного мероприятия.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3.8. 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Контрольные мероприятия, проводимые без взаимодействия с контро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лируемыми лицами, проводятся должностными лицами</w:t>
      </w:r>
      <w:r w:rsidR="005D779F">
        <w:rPr>
          <w:rFonts w:eastAsia="Times New Roman" w:cs="Arial"/>
          <w:color w:val="000000"/>
          <w:sz w:val="28"/>
          <w:szCs w:val="28"/>
          <w:lang w:eastAsia="ru-RU"/>
        </w:rPr>
        <w:t>,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уполномоченными осу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ществлять 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контроль, на основании задания Главы (заместителя Главы) Убинского сельсовета Убинского района Новосибирской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области</w:t>
      </w:r>
      <w:r w:rsidR="0041085A">
        <w:rPr>
          <w:rFonts w:ascii="Times" w:eastAsia="Times New Roman" w:hAnsi="Times" w:cs="Arial"/>
          <w:i/>
          <w:iCs/>
          <w:color w:val="000000"/>
          <w:sz w:val="28"/>
          <w:szCs w:val="28"/>
          <w:lang w:eastAsia="ru-RU"/>
        </w:rPr>
        <w:t>,</w:t>
      </w:r>
      <w:r w:rsidR="0041085A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1085A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задания, содержащегося в планах работы администрации, в том числе в случаях,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установленных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Федераль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ны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м </w:t>
      </w:r>
      <w:hyperlink r:id="rId11" w:history="1">
        <w:r w:rsidRPr="00B33D2C">
          <w:rPr>
            <w:rFonts w:ascii="Times" w:eastAsia="Times New Roman" w:hAnsi="Times" w:cs="Arial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от 31.07.2020 № 248-ФЗ «О государственном контроле (надзоре) и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муниципальном контроле в Российской Федерации».</w:t>
      </w:r>
      <w:proofErr w:type="gramEnd"/>
    </w:p>
    <w:p w:rsidR="00B33D2C" w:rsidRPr="0041085A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3.9. Контрольные мероприятия в отношении граждан, юридических лиц и инди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видуальных предпринимателей проводятся должностными лицами, уполномоч</w:t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ными осуществлять контроль, в соответствии с </w:t>
      </w:r>
      <w:r w:rsidR="0041085A" w:rsidRP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Федеральным </w:t>
      </w:r>
      <w:hyperlink r:id="rId12" w:history="1">
        <w:r w:rsidRPr="0041085A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t>законом</w:t>
        </w:r>
      </w:hyperlink>
      <w:r w:rsidR="0041085A" w:rsidRP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от 31.07.2020№248-ФЗ «О государственном контроле (надзоре) и муниципальном контроле в Российской </w:t>
      </w:r>
      <w:r w:rsidRPr="0041085A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Федерации».</w:t>
      </w:r>
    </w:p>
    <w:p w:rsidR="00546709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3.10. Администрация при организации и осуществлении контроля в сфере благо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устройства получает на безвозмездной основе документы и (или) сведения от иных органов либо подведомственных указанным органам организаций, в распоряже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нии которых находятся эти документы и (или) сведения, в рамках межведом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ственного информационного взаимодействия, в том числе в электронной форме. Перечень указанных документов и (или) сведений, порядок и сроки их представ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ления установлены утвержденным 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распоряжением Правительст</w:t>
      </w:r>
      <w:r w:rsidR="0041085A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ва Российской </w:t>
      </w:r>
    </w:p>
    <w:p w:rsidR="00B33D2C" w:rsidRPr="00B33D2C" w:rsidRDefault="0041085A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Федерации от19.04.2016№724-р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Перечнем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документов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и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(или) информации, запрашиваемых и получаемых в рамках межведомственного информационного взаимодействия органами государственного контроля (надзора),</w:t>
      </w:r>
      <w:r w:rsidR="0025596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органами муниципального контроля при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орг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анизации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proofErr w:type="gramStart"/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779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 w:rsidR="00255969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D779F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в распоряжении</w:t>
      </w:r>
      <w:r w:rsidR="005D779F">
        <w:rPr>
          <w:rFonts w:eastAsia="Times New Roman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которых находятся эти документы и (или)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информация</w:t>
      </w:r>
      <w:r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, а также </w:t>
      </w:r>
      <w:hyperlink r:id="rId13" w:history="1">
        <w:r w:rsidR="00B33D2C" w:rsidRPr="0041085A">
          <w:rPr>
            <w:rFonts w:ascii="Times" w:eastAsia="Times New Roman" w:hAnsi="Times" w:cs="Arial"/>
            <w:color w:val="000000"/>
            <w:sz w:val="28"/>
            <w:szCs w:val="28"/>
            <w:lang w:eastAsia="ru-RU"/>
          </w:rPr>
          <w:t>Правилами</w:t>
        </w:r>
      </w:hyperlink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предоставления в рамках межведомственного </w:t>
      </w:r>
      <w:proofErr w:type="gramStart"/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информационного взаимодействия документов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(или)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сведений,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получаемых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контрольными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(надзорными)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органами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от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иных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органов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либо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подведомственных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указанным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органам организаций, в распоряжении которых находятся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э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ти документы и (или)</w:t>
      </w:r>
      <w:r w:rsidR="0054670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сведения, при организации и осуществлении видов государственного контроля (надзора), видов муниципального контроля, </w:t>
      </w:r>
      <w:r w:rsidR="00C738E8" w:rsidRPr="005D779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утвержденным</w:t>
      </w:r>
      <w:r w:rsidR="005D779F" w:rsidRPr="005D779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</w:t>
      </w:r>
      <w:r w:rsidR="00C738E8" w:rsidRPr="005D779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06.03.2021 № 338 «О </w:t>
      </w:r>
      <w:r w:rsidR="00C738E8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межведомственном информационном взаимодействии в рамках осуществления государственного контроля (надзора), муниципального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контроля».</w:t>
      </w:r>
      <w:proofErr w:type="gramEnd"/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3.11. 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К случаю, при наступлении которого индивидуальный предприниматель, гражданин, являющиеся контролируемыми лицами, вправе представить в админи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страцию информацию о невозможности присутствия при пров</w:t>
      </w:r>
      <w:r w:rsidR="00E56BEF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едении контроль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="00E56BEF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ного мероприятия в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связи</w:t>
      </w:r>
      <w:r w:rsidR="00E56BEF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, с чем проведение контрольного мероприятия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перено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сится администрацией на срок, необходимый для устранения обстоятельств, по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служивших поводом для данного обращения индивидуального предпринимателя, гражданина в администрацию (</w:t>
      </w:r>
      <w:r w:rsidRPr="00E56BEF">
        <w:rPr>
          <w:rFonts w:ascii="Times" w:eastAsia="Times New Roman" w:hAnsi="Times" w:cs="Arial"/>
          <w:b/>
          <w:sz w:val="28"/>
          <w:szCs w:val="28"/>
          <w:shd w:val="clear" w:color="auto" w:fill="FFFFFF"/>
          <w:lang w:eastAsia="ru-RU"/>
        </w:rPr>
        <w:t>но не более чем на 20 дней), 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относится соблюде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ние одновременно следующих условий:</w:t>
      </w:r>
      <w:proofErr w:type="gramEnd"/>
    </w:p>
    <w:p w:rsidR="00981AB8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отсутствие контролируемого лица либо его представителя не препятствует</w:t>
      </w:r>
    </w:p>
    <w:p w:rsidR="00546709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оценке 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должностным лицом, уполномоченным осуществлять контроль, 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соблюде</w:t>
      </w:r>
      <w:r w:rsidR="00FA21D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ния обязательных требований при проведении контрольного мероприятия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при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46709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условии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, что контролируемое лицо было надлежащим образом уведомлено о </w:t>
      </w:r>
    </w:p>
    <w:p w:rsidR="00B33D2C" w:rsidRPr="00DF0B65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проведении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контрольного мероприятия;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2) отсутствие признаков 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явной непосредственной угрозы причинения или факти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ческого причинения вреда (ущерба) охраняемым законом ценностям;</w:t>
      </w:r>
    </w:p>
    <w:p w:rsidR="00981AB8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3) имеются уважительные причины для отсутствия контролируемого лица</w:t>
      </w:r>
    </w:p>
    <w:p w:rsidR="00F65ED2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(болезнь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контролируемого лица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 его командировка и т.п.) при проведении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контрольного мероприятия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.</w:t>
      </w:r>
    </w:p>
    <w:p w:rsidR="00546709" w:rsidRDefault="00B33D2C" w:rsidP="00F65ED2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3.12. Срок проведения выездной проверки не может превышать 10 рабочих дней.</w:t>
      </w:r>
      <w:r w:rsidR="0054670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отношении одного субъекта малого предпринимательства общий срок </w:t>
      </w:r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взаимодействия в ходе проведения выездной проверки </w:t>
      </w:r>
      <w:r w:rsidR="00546709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не может</w:t>
      </w:r>
    </w:p>
    <w:p w:rsidR="00546709" w:rsidRDefault="00546709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 xml:space="preserve">превышать 50 </w:t>
      </w:r>
      <w:r w:rsidR="00B33D2C" w:rsidRPr="00E56BEF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часов для малого предприятия и 15 часов </w:t>
      </w:r>
      <w:proofErr w:type="gramStart"/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для</w:t>
      </w:r>
      <w:proofErr w:type="gramEnd"/>
    </w:p>
    <w:p w:rsidR="00B33D2C" w:rsidRPr="00B33D2C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  <w:r w:rsidR="007656C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микро предприятия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.</w:t>
      </w:r>
    </w:p>
    <w:p w:rsidR="00255969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3.13. Во всех случаях проведения контрольных мероприятий для фиксации должностными лицами, уполномоченными осуществлять контроль, и лицами, </w:t>
      </w:r>
    </w:p>
    <w:p w:rsidR="00F65ED2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привлекаемыми к совершению контрольных действий, доказательств соблюдения (нарушения) обязательных требований могут ис</w:t>
      </w:r>
      <w:r w:rsidR="0025596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пользоваться фотосъемка, аудио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 видеозапись, геодезические и картометрические измерения, проводимые долж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ностными лицами, уполномоченными на проведение контрольного мероприятия. Информация</w:t>
      </w:r>
      <w:r w:rsidR="005D779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о проведении фотосъемки, аудио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и видеозаписи, геодезических и </w:t>
      </w:r>
    </w:p>
    <w:p w:rsidR="00546709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картометрических измерений и использованных для этих целей технических средствах отражается в акте, составляемом по результатам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контрольного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546709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мероприятия, и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протоколе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 составляемом по результатам контрольного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действия, проводимого в рамках контрольного мероприятия.</w:t>
      </w:r>
    </w:p>
    <w:p w:rsidR="00F65ED2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3.14. К результатам контрольного мероприятия относятся оценка соблюдения </w:t>
      </w:r>
    </w:p>
    <w:p w:rsidR="00546709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контролируемым лицом обязательных требований, создание условий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для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F65ED2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предупреждения нарушений обязательных требований и (или) прекращения их </w:t>
      </w:r>
    </w:p>
    <w:p w:rsidR="00F65ED2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нарушений, восстановление нарушенного положения, направление </w:t>
      </w:r>
    </w:p>
    <w:p w:rsidR="00546709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уполномоченным органам или должностным лицам информации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для</w:t>
      </w:r>
      <w:proofErr w:type="gramEnd"/>
    </w:p>
    <w:p w:rsidR="00546709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рассмотрения вопроса о привлечении к ответственности и (или) применение 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администрацией мер, предусмотренных </w:t>
      </w:r>
      <w:hyperlink r:id="rId14" w:history="1">
        <w:r w:rsidRPr="00B33D2C">
          <w:rPr>
            <w:rFonts w:ascii="Times" w:eastAsia="Times New Roman" w:hAnsi="Times" w:cs="Arial"/>
            <w:color w:val="000000"/>
            <w:sz w:val="28"/>
            <w:szCs w:val="28"/>
            <w:u w:val="single"/>
            <w:lang w:eastAsia="ru-RU"/>
          </w:rPr>
          <w:t>частью 2 статьи 90</w:t>
        </w:r>
      </w:hyperlink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Федераль</w:t>
      </w:r>
      <w:r w:rsidR="00F65ED2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ного закона от 31.07.2020 № 248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ФЗ «О государственном контроле (надзоре) и муниципальном контроле в Российской Федерации».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3.15. По окончании проведения контрольного мероприятия, предусматривающего взаимодействие с контролируемым лицом, составляется акт контрольного меро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приятия. В случае если по результатам проведения такого мероприятия выявлено нарушение обязательных требований, в акте указывается, какое именно обяза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тельное требование нарушено, каким нормативным правовым актом и его струк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турной единицей оно установлено. В случае устранения выявленного нарушения до окончания проведения контрольного мероприятия в акте указывается факт его устранения. Документы, иные материалы, являющиеся доказательствами наруше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ния обязательных требований, должны быть приобщены к акту. Заполненные при проведении контрольного мероприятия проверочные листы приобщаются к акту.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Оформление акта производится на месте проведения контрольного мероприятия в день окончания проведения такого мероприятия,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если иной порядок оформления акта не установлен Правительством Российской Федерации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.</w:t>
      </w:r>
    </w:p>
    <w:p w:rsidR="00F65ED2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Акт контрольного мероприятия, проведение которого было согласовано органами прокуратуры, направляется в органы прокуратуры посредством Единого реестра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контрольных (надзорных) мероприятий непосредственно после его оформления.</w:t>
      </w:r>
    </w:p>
    <w:p w:rsidR="00F65ED2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3.16. Информация о контрольных мероприятиях размещается в Едином реестре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контрольных (надзорных) мероприятий.</w:t>
      </w:r>
    </w:p>
    <w:p w:rsidR="00546709" w:rsidRDefault="004F7331" w:rsidP="00A01BFA">
      <w:pPr>
        <w:spacing w:after="0" w:line="240" w:lineRule="auto"/>
        <w:jc w:val="both"/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</w:pP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3.17. </w:t>
      </w:r>
      <w:proofErr w:type="gramStart"/>
      <w:r w:rsidRPr="00325A04">
        <w:rPr>
          <w:rFonts w:ascii="Times" w:eastAsia="Times New Roman" w:hAnsi="Times" w:cs="Arial"/>
          <w:sz w:val="28"/>
          <w:szCs w:val="28"/>
          <w:lang w:eastAsia="ru-RU"/>
        </w:rPr>
        <w:t>Информирование контролируемых лиц</w:t>
      </w:r>
      <w:r w:rsidR="005D779F">
        <w:rPr>
          <w:rFonts w:eastAsia="Times New Roman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о совершаемых </w:t>
      </w:r>
      <w:r w:rsidR="00B33D2C" w:rsidRPr="00325A04">
        <w:rPr>
          <w:rFonts w:ascii="Times" w:eastAsia="Times New Roman" w:hAnsi="Times" w:cs="Arial"/>
          <w:sz w:val="28"/>
          <w:szCs w:val="28"/>
          <w:lang w:eastAsia="ru-RU"/>
        </w:rPr>
        <w:t>должностн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ыми ли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цами, уполномоченными осуществлять контроль, действиях и принимаемых ре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шениях осуществляется посредством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размещения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сведений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об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указанных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дей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ствиях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и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решениях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в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Едином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реестре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="00B33D2C" w:rsidRPr="00325A04">
        <w:rPr>
          <w:rFonts w:ascii="Times" w:eastAsia="Times New Roman" w:hAnsi="Times" w:cs="Arial"/>
          <w:sz w:val="28"/>
          <w:szCs w:val="28"/>
          <w:lang w:eastAsia="ru-RU"/>
        </w:rPr>
        <w:t>контрол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ьных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(надзорных)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мероприятий,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а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также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доведения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до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контролируемы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лиц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посредством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инфраструктуры,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обес</w:t>
      </w:r>
      <w:r w:rsidR="00FA21D9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softHyphen/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печивающей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информационно-технологическое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взаимодействие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информационных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систем,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используемых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для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предоставления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государственных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муниципальных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услуг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исполнения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государственных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муниципальных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функций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в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электронной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lastRenderedPageBreak/>
        <w:t>фо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рме,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в</w:t>
      </w:r>
      <w:proofErr w:type="gramEnd"/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том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числе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через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федеральную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государственную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информационную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си</w:t>
      </w:r>
      <w:r w:rsidR="00FA21D9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softHyphen/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стему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«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Единый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="00B33D2C" w:rsidRPr="00325A04">
        <w:rPr>
          <w:rFonts w:ascii="Times" w:eastAsia="Times New Roman" w:hAnsi="Times" w:cs="Arial"/>
          <w:sz w:val="28"/>
          <w:szCs w:val="28"/>
          <w:lang w:eastAsia="ru-RU"/>
        </w:rPr>
        <w:t>портал</w:t>
      </w:r>
      <w:r w:rsidR="00325A04"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государственных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муниципальных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услуг</w:t>
      </w:r>
      <w:r w:rsidR="00325A04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(функций)»</w:t>
      </w:r>
    </w:p>
    <w:p w:rsidR="005D779F" w:rsidRDefault="00325A04" w:rsidP="00A01BFA">
      <w:pPr>
        <w:spacing w:after="0" w:line="240" w:lineRule="auto"/>
        <w:jc w:val="both"/>
        <w:rPr>
          <w:rFonts w:eastAsia="Times New Roman" w:cs="Arial"/>
          <w:sz w:val="28"/>
          <w:szCs w:val="28"/>
          <w:lang w:eastAsia="ru-RU"/>
        </w:rPr>
      </w:pP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(далее–единый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портал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государственных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муниципальных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услуг)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(или)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через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региональный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портал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государственных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и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 </w:t>
      </w:r>
      <w:r w:rsidR="00B33D2C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муни</w:t>
      </w:r>
      <w:r w:rsidR="004F7331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ципальных </w:t>
      </w:r>
      <w:r w:rsidR="00B33D2C"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>услуг.</w:t>
      </w:r>
    </w:p>
    <w:p w:rsidR="00546709" w:rsidRPr="007F6FD9" w:rsidRDefault="00B33D2C" w:rsidP="00255969">
      <w:pPr>
        <w:spacing w:after="0" w:line="240" w:lineRule="auto"/>
        <w:ind w:firstLine="708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Гражданин, не осуществляющий предпринимательской деятельности, являющийся контролируемым лицом, информируется о совершаемых должностными лицами, уполномоченными осуществлять контроль, действиях и принимаемых решениях путем направления ему документов на бумажном носителе в случае направления им в адрес администрации уведомления о необходимости получения документов на бумажном носителе либо отсутствия у администрации сведений об адресе электронной почты контролируемого лица и возможности направить</w:t>
      </w:r>
      <w:r w:rsidR="007F6F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ему</w:t>
      </w:r>
      <w:r w:rsidR="0054670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="0054670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документы в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электронном</w:t>
      </w:r>
      <w:proofErr w:type="gramEnd"/>
      <w:r w:rsidR="0054670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46709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 xml:space="preserve">виде через единый 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портал государственных и муниципальных услуг (в случае, если лицо не имеет </w:t>
      </w:r>
      <w:proofErr w:type="gramEnd"/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учетной записи в единой системе идентификац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ии и ау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тентификации либо если </w:t>
      </w:r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оно не завершило прохождение процедуры регистрации в единой системе идентификац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ии и ау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тентификации).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Указанный гражданин вправе направлять </w:t>
      </w:r>
    </w:p>
    <w:p w:rsidR="00B33D2C" w:rsidRP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администрации документы на бумажном носителе.</w:t>
      </w:r>
    </w:p>
    <w:p w:rsidR="00B33D2C" w:rsidRPr="00325A04" w:rsidRDefault="00325A04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3.18. В случае несогласия с фактами и выводами, изложенными в акте, </w:t>
      </w:r>
      <w:r w:rsidR="001F2775" w:rsidRPr="00325A04">
        <w:rPr>
          <w:rFonts w:ascii="Times" w:eastAsia="Times New Roman" w:hAnsi="Times" w:cs="Arial"/>
          <w:sz w:val="28"/>
          <w:szCs w:val="28"/>
          <w:lang w:eastAsia="ru-RU"/>
        </w:rPr>
        <w:t>контролируемое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лицо в праве, направить жалобу в порядке, предусмотренном статьями 39–40 </w:t>
      </w:r>
      <w:r w:rsidRPr="00325A04">
        <w:rPr>
          <w:rFonts w:ascii="Times" w:eastAsia="Times New Roman" w:hAnsi="Times" w:cs="Arial"/>
          <w:sz w:val="28"/>
          <w:szCs w:val="28"/>
          <w:shd w:val="clear" w:color="auto" w:fill="FFFFFF"/>
          <w:lang w:eastAsia="ru-RU"/>
        </w:rPr>
        <w:t xml:space="preserve">Федерального закона 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>от 31.07.2020 №</w:t>
      </w:r>
      <w:r w:rsidR="00B33D2C" w:rsidRPr="00325A04">
        <w:rPr>
          <w:rFonts w:ascii="Times" w:eastAsia="Times New Roman" w:hAnsi="Times" w:cs="Arial"/>
          <w:sz w:val="28"/>
          <w:szCs w:val="28"/>
          <w:lang w:eastAsia="ru-RU"/>
        </w:rPr>
        <w:t>248-ФЗ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 «О государственном кон</w:t>
      </w:r>
      <w:r w:rsidR="00255969">
        <w:rPr>
          <w:rFonts w:ascii="Times" w:eastAsia="Times New Roman" w:hAnsi="Times" w:cs="Arial"/>
          <w:sz w:val="28"/>
          <w:szCs w:val="28"/>
          <w:lang w:eastAsia="ru-RU"/>
        </w:rPr>
        <w:t>т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роле </w:t>
      </w:r>
      <w:r w:rsidR="00B33D2C" w:rsidRPr="00325A04">
        <w:rPr>
          <w:rFonts w:ascii="Times" w:eastAsia="Times New Roman" w:hAnsi="Times" w:cs="Arial"/>
          <w:sz w:val="28"/>
          <w:szCs w:val="28"/>
          <w:lang w:eastAsia="ru-RU"/>
        </w:rPr>
        <w:t>(надз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оре) и муниципальном контроле в </w:t>
      </w:r>
      <w:r w:rsidR="00B33D2C" w:rsidRPr="00325A04">
        <w:rPr>
          <w:rFonts w:ascii="Times" w:eastAsia="Times New Roman" w:hAnsi="Times" w:cs="Arial"/>
          <w:sz w:val="28"/>
          <w:szCs w:val="28"/>
          <w:lang w:eastAsia="ru-RU"/>
        </w:rPr>
        <w:t>Рос</w:t>
      </w:r>
      <w:r w:rsidRPr="00325A04">
        <w:rPr>
          <w:rFonts w:ascii="Times" w:eastAsia="Times New Roman" w:hAnsi="Times" w:cs="Arial"/>
          <w:sz w:val="28"/>
          <w:szCs w:val="28"/>
          <w:lang w:eastAsia="ru-RU"/>
        </w:rPr>
        <w:t xml:space="preserve">сийской Федерации» и разделом 5 </w:t>
      </w:r>
      <w:r w:rsidR="00B33D2C" w:rsidRPr="00325A04">
        <w:rPr>
          <w:rFonts w:ascii="Times" w:eastAsia="Times New Roman" w:hAnsi="Times" w:cs="Arial"/>
          <w:sz w:val="28"/>
          <w:szCs w:val="28"/>
          <w:lang w:eastAsia="ru-RU"/>
        </w:rPr>
        <w:t>настоящего Положения.</w:t>
      </w:r>
    </w:p>
    <w:p w:rsidR="00B33D2C" w:rsidRPr="00B33D2C" w:rsidRDefault="00B33D2C" w:rsidP="007F6FD9">
      <w:pPr>
        <w:spacing w:after="0" w:line="240" w:lineRule="auto"/>
        <w:ind w:firstLine="708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3.19. В случае выявления при проведении контрольного мероприятия нарушений обязательных требований контролируемым лицом администрация (должностное лицо, уполномоченное осуществлять муниципальный контроль в сфере благоустройства) в пределах полномочий, предусмотренных законодательством Российской Федерации, обязана: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выдать после оформления акта контрольного мероприятия контролируемому лицу предписание об устранении выявленных нарушений с указанием разумных сроков их устранения и (или) о проведении мероприятий по предотвра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щению причинения вреда (ущерба) охраняемым законом ценностям;</w:t>
      </w:r>
    </w:p>
    <w:p w:rsidR="001F2775" w:rsidRDefault="00B33D2C" w:rsidP="00255969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 незамедлительно принять предусмотренные законодательством Российской Федерации меры по недопущению причинения вреда (ущерба) охраняемым законом ценностям или прекращению его причинения вплоть до обращения в суд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</w:t>
      </w:r>
      <w:proofErr w:type="gramEnd"/>
    </w:p>
    <w:p w:rsidR="00F65ED2" w:rsidRDefault="00B33D2C" w:rsidP="001F2775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требованием о запрете эксплуатации (использования) зданий, строений, </w:t>
      </w:r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сооружений, помещений, оборудования, транспортных средств и иных</w:t>
      </w:r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подобных объектов и по доведению до сведения граждан, организаций любым </w:t>
      </w:r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доступным способом информации о наличии угрозы причинения вреда (ущерба) </w:t>
      </w:r>
    </w:p>
    <w:p w:rsidR="001F2775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охраняемым законом ценностям и способах ее предотвращения в случае, если при проведении контрольного мероприятия установлено, что деятельность гражданина, организации, владеющих и (или) </w:t>
      </w:r>
      <w:r w:rsidR="001F277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пользующихся объектом контроля,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эксплуатация (использование) ими зданий, строений, сооружений, помещений, </w:t>
      </w:r>
      <w:proofErr w:type="gramEnd"/>
    </w:p>
    <w:p w:rsidR="001F2775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оборудования, транспортных средств и иных подобных объектов, оказываемые</w:t>
      </w:r>
    </w:p>
    <w:p w:rsidR="00B33D2C" w:rsidRPr="00B33D2C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услуги представляет непосредственную угрозу причинения вреда (ущерба) охраняемым законом ценностям или что такой вред (ущерб) причинен;</w:t>
      </w:r>
    </w:p>
    <w:p w:rsidR="00F65ED2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3) при выявлении в ходе контрольного мероприятия признаков преступле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ния или административного правонарушения направить соответствующую ин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формацию в государственный орган в соответствии со своей компетенцией или 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при наличии соответствующих полномочий принять меры по привлечению виновных лиц к установленной законом ответственности;</w:t>
      </w:r>
    </w:p>
    <w:p w:rsidR="00F65ED2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4) </w:t>
      </w: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принять меры по осуществлению контроля за устранением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выявленных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нарушений обязательных требований, предупреждению нарушений </w:t>
      </w:r>
    </w:p>
    <w:p w:rsidR="001F2775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обязательных требований, предотвращению возможного причинения вреда (ущерба) охраняемым законом ценностям, при неисполнении предписания в установленные сроки принять меры по обеспечению его исполнения вплоть до обращения в суд с требованием о принудительном исполнении предписания, если такая мера </w:t>
      </w:r>
    </w:p>
    <w:p w:rsidR="00B33D2C" w:rsidRP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предусмотрена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shd w:val="clear" w:color="auto" w:fill="FFFFFF"/>
          <w:lang w:eastAsia="ru-RU"/>
        </w:rPr>
        <w:t> законодательством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;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5) рассмотреть вопрос о выдаче рекомендаций по соблюдению обязатель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ных требований, проведении иных мероприя</w:t>
      </w:r>
      <w:r w:rsidR="00255969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тий, направленных на профилактик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 рисков причинения вреда (ущерба) охраняемым законом ценностям.</w:t>
      </w:r>
    </w:p>
    <w:p w:rsidR="00F65ED2" w:rsidRDefault="00D8425F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3.20. Должностные лица, осуществляющие контроль, при осуществлении контроля 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в сфере благоустройства </w:t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взаим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одействуют в установленном порядке с федеральными органами исполнительной власти и их территориальными </w:t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орга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нам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и, с органами исполнительной власти Новосибирской области, органами местного самоуправления, </w:t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правоохранител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ьными органами, организациями </w:t>
      </w:r>
      <w:r w:rsidR="00E56BEF"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и </w:t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граждан</w:t>
      </w:r>
      <w:r w:rsidR="00E56BEF"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ами. 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смотрена </w:t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ад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министративная и иная </w:t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ответс</w:t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>твенность, в акте контрольного меро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приятия </w:t>
      </w:r>
      <w:r w:rsidR="00E53484" w:rsidRPr="00E53484">
        <w:rPr>
          <w:rFonts w:ascii="Times" w:eastAsia="Times New Roman" w:hAnsi="Times" w:cs="Arial"/>
          <w:sz w:val="28"/>
          <w:szCs w:val="28"/>
          <w:lang w:eastAsia="ru-RU"/>
        </w:rPr>
        <w:t xml:space="preserve">указывается информация о наличии признаков выявленного </w:t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наруше</w:t>
      </w:r>
      <w:r w:rsidR="00FA21D9">
        <w:rPr>
          <w:rFonts w:ascii="Times" w:eastAsia="Times New Roman" w:hAnsi="Times" w:cs="Arial"/>
          <w:sz w:val="28"/>
          <w:szCs w:val="28"/>
          <w:lang w:eastAsia="ru-RU"/>
        </w:rPr>
        <w:softHyphen/>
      </w:r>
      <w:r w:rsidR="00B33D2C" w:rsidRPr="00E53484">
        <w:rPr>
          <w:rFonts w:ascii="Times" w:eastAsia="Times New Roman" w:hAnsi="Times" w:cs="Arial"/>
          <w:sz w:val="28"/>
          <w:szCs w:val="28"/>
          <w:lang w:eastAsia="ru-RU"/>
        </w:rPr>
        <w:t>ния. Должностные лица, уполномоченные осуществлять контроль, направляют </w:t>
      </w:r>
    </w:p>
    <w:p w:rsidR="00546709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E53484">
        <w:rPr>
          <w:rFonts w:ascii="Times" w:eastAsia="Times New Roman" w:hAnsi="Times" w:cs="Arial"/>
          <w:sz w:val="28"/>
          <w:szCs w:val="28"/>
          <w:lang w:eastAsia="ru-RU"/>
        </w:rPr>
        <w:t>копию указанного акта в орган власти, уполномоченный на привлечение </w:t>
      </w:r>
      <w:proofErr w:type="gramStart"/>
      <w:r w:rsidRPr="00E53484">
        <w:rPr>
          <w:rFonts w:ascii="Times" w:eastAsia="Times New Roman" w:hAnsi="Times" w:cs="Arial"/>
          <w:sz w:val="28"/>
          <w:szCs w:val="28"/>
          <w:lang w:eastAsia="ru-RU"/>
        </w:rPr>
        <w:t>к</w:t>
      </w:r>
      <w:proofErr w:type="gramEnd"/>
      <w:r w:rsidRPr="00E53484">
        <w:rPr>
          <w:rFonts w:ascii="Times" w:eastAsia="Times New Roman" w:hAnsi="Times" w:cs="Arial"/>
          <w:sz w:val="28"/>
          <w:szCs w:val="28"/>
          <w:lang w:eastAsia="ru-RU"/>
        </w:rPr>
        <w:t> </w:t>
      </w:r>
    </w:p>
    <w:p w:rsidR="00B33D2C" w:rsidRPr="00E53484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sz w:val="28"/>
          <w:szCs w:val="28"/>
          <w:lang w:eastAsia="ru-RU"/>
        </w:rPr>
      </w:pPr>
      <w:r w:rsidRPr="00E53484">
        <w:rPr>
          <w:rFonts w:ascii="Times" w:eastAsia="Times New Roman" w:hAnsi="Times" w:cs="Arial"/>
          <w:sz w:val="28"/>
          <w:szCs w:val="28"/>
          <w:lang w:eastAsia="ru-RU"/>
        </w:rPr>
        <w:t>соответствующей ответственности.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546709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4. Обжалование решений администрации, действий (бездействия) </w:t>
      </w:r>
    </w:p>
    <w:p w:rsidR="00E56BEF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должностных лиц, уполномоченных осуществлять контроль </w:t>
      </w:r>
      <w:proofErr w:type="gramStart"/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B33D2C" w:rsidRPr="00B33D2C" w:rsidRDefault="00B33D2C" w:rsidP="00546709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сфере благоустройства</w:t>
      </w:r>
    </w:p>
    <w:p w:rsidR="00546709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4.1. Решения администрации, действия (бездействие) должностных лиц, </w:t>
      </w:r>
    </w:p>
    <w:p w:rsidR="00B33D2C" w:rsidRPr="00B33D2C" w:rsidRDefault="00B33D2C" w:rsidP="00546709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уполномоченных осуществлять муниципальный контроль в сфере благоустройства, могут быть обжалованы в судебном порядке.</w:t>
      </w:r>
    </w:p>
    <w:p w:rsidR="00B9701B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4.2. Досудебный порядок подачи жалоб на решения администрации,</w:t>
      </w:r>
    </w:p>
    <w:p w:rsidR="00E56BEF" w:rsidRPr="007D457F" w:rsidRDefault="00B33D2C" w:rsidP="00546709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действия (бездействие) должностных лиц, уполномоченных осуществлять муниципальный контроль в сфере благоустройства, не применяется</w:t>
      </w:r>
    </w:p>
    <w:p w:rsidR="00546709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5. Ключевые показатели и их целевые значения по </w:t>
      </w:r>
      <w:proofErr w:type="gramStart"/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муниципальному</w:t>
      </w:r>
      <w:proofErr w:type="gramEnd"/>
    </w:p>
    <w:p w:rsidR="00B33D2C" w:rsidRPr="00B33D2C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 контролю в сфере благоустройства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9701B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Оценка результативности и эффективности деятельности по осуществлению муниципального контроля в сфере благоустройства осуществляется на основе </w:t>
      </w:r>
    </w:p>
    <w:p w:rsidR="00B33D2C" w:rsidRPr="00B33D2C" w:rsidRDefault="00B33D2C" w:rsidP="00546709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ключевых показателей.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5.1. Ключевые показатели муниципального контроля в сфере благоустрой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ства и их целевые значения: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8"/>
        <w:gridCol w:w="1809"/>
      </w:tblGrid>
      <w:tr w:rsidR="00B33D2C" w:rsidRPr="00B33D2C" w:rsidTr="00E56BEF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D2C" w:rsidRPr="00B33D2C" w:rsidRDefault="00B33D2C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Ключевые показатели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D2C" w:rsidRPr="00B33D2C" w:rsidRDefault="00B33D2C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Целе</w:t>
            </w:r>
            <w:r w:rsidR="00FA21D9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вые значения</w:t>
            </w:r>
          </w:p>
          <w:p w:rsidR="00B33D2C" w:rsidRPr="00B33D2C" w:rsidRDefault="00B33D2C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(%)</w:t>
            </w:r>
          </w:p>
        </w:tc>
      </w:tr>
      <w:tr w:rsidR="00B33D2C" w:rsidRPr="00B33D2C" w:rsidTr="00E56BEF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2C" w:rsidRPr="00B33D2C" w:rsidRDefault="00B33D2C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Доля устраненных нарушений обязательных требований от числа выявленных нарушений обязательных требований по ре</w:t>
            </w:r>
            <w:r w:rsidR="00FA21D9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зультатам контрольных мероприятий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D2C" w:rsidRPr="00B33D2C" w:rsidRDefault="00E56BEF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8</w:t>
            </w:r>
            <w:r w:rsidR="00B33D2C"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0%</w:t>
            </w:r>
          </w:p>
        </w:tc>
      </w:tr>
      <w:tr w:rsidR="00B33D2C" w:rsidRPr="00B33D2C" w:rsidTr="00E56BEF">
        <w:tc>
          <w:tcPr>
            <w:tcW w:w="8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D2C" w:rsidRPr="00B33D2C" w:rsidRDefault="00B33D2C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Доля обоснованных жалоб на действия (бездействие)</w:t>
            </w:r>
          </w:p>
          <w:p w:rsidR="00B33D2C" w:rsidRPr="00B33D2C" w:rsidRDefault="00B33D2C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контрольного органа и (или) его должностных лиц при про</w:t>
            </w:r>
            <w:r w:rsidR="00FA21D9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ведении контрольных мероприятий от общего числа поступивших жалоб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3D2C" w:rsidRPr="00B33D2C" w:rsidRDefault="00B33D2C" w:rsidP="00A01BF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20%</w:t>
            </w:r>
          </w:p>
        </w:tc>
      </w:tr>
    </w:tbl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546709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6. Перечень индикаторов риска нарушения обязательных требований</w:t>
      </w:r>
    </w:p>
    <w:p w:rsidR="00B33D2C" w:rsidRPr="00B33D2C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при осуществлении </w:t>
      </w:r>
      <w:r w:rsidR="00E56BEF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 xml:space="preserve">администрацией Убинского сельсовета Убинского </w:t>
      </w: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района Новосибирской области контроля в сфере благоустройства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6.1. Сокращение на двадцать и более процентов объема зеленых насаждений на территории земельного участка общего пользования, выявляемое по результа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там обследования земельного участка, от общего количества зеленых насаждений, включенных в реестр зеленых насаждений, на последнее число года, предше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ствующего году проведения обследования земельного участка, при отсутствии </w:t>
      </w:r>
    </w:p>
    <w:p w:rsidR="00B33D2C" w:rsidRPr="00B33D2C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разрешений на снос соответствующих зеленых насаждений.</w:t>
      </w:r>
    </w:p>
    <w:p w:rsidR="00546709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6.2.Выявление по результатам выездного обследования наличия самовольно возведенных парковочных ограждений (блокираторы парковочного места, парко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вочных столбов и иных видов парковочных барьеров), покрышек и (или) иных </w:t>
      </w:r>
    </w:p>
    <w:p w:rsidR="00B33D2C" w:rsidRPr="00B33D2C" w:rsidRDefault="00B33D2C" w:rsidP="00546709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признаков, свидетельствующих о размещении транспортного средства на детских или спортивных площадках, на газонах или иных территориях, занятых зелеными насаждениями.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546709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7. Индикативные показатели при осуществлении </w:t>
      </w:r>
      <w:proofErr w:type="gramStart"/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муниципального</w:t>
      </w:r>
      <w:proofErr w:type="gramEnd"/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 </w:t>
      </w:r>
    </w:p>
    <w:p w:rsidR="00B33D2C" w:rsidRPr="00B33D2C" w:rsidRDefault="00B33D2C" w:rsidP="00A01BFA">
      <w:pPr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контроля в сфере благоустройства</w:t>
      </w:r>
      <w:r w:rsidR="00FC1DAB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 xml:space="preserve"> на территории Убинского сельсовета Убинского </w:t>
      </w:r>
      <w:r w:rsidRPr="00B33D2C">
        <w:rPr>
          <w:rFonts w:ascii="Times" w:eastAsia="Times New Roman" w:hAnsi="Times" w:cs="Arial"/>
          <w:b/>
          <w:bCs/>
          <w:color w:val="000000"/>
          <w:sz w:val="28"/>
          <w:szCs w:val="28"/>
          <w:lang w:eastAsia="ru-RU"/>
        </w:rPr>
        <w:t>района Новосибирской области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center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546709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1) количество плановых контрольных мероприятий, проведенных за отчет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ный период;</w:t>
      </w:r>
    </w:p>
    <w:p w:rsidR="00B33D2C" w:rsidRPr="00B33D2C" w:rsidRDefault="00546709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2) количество внеплановых контрольных мероприятий, проведенных за от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четный период;</w:t>
      </w:r>
    </w:p>
    <w:p w:rsidR="001F2775" w:rsidRDefault="00546709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3) количество внеплановых контрольных мероприятий, проведенных на ос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новании выявления соответствия объекта ко</w:t>
      </w:r>
      <w:r w:rsidR="001F277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нтроля параметрам, утвержденным</w:t>
      </w:r>
    </w:p>
    <w:p w:rsidR="00B33D2C" w:rsidRPr="00B33D2C" w:rsidRDefault="00B33D2C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индикаторами риска нарушения обязательных требований, или отклонения объекта контроля от таких параметров, за отчетный период;</w:t>
      </w:r>
    </w:p>
    <w:p w:rsidR="00B33D2C" w:rsidRPr="00B33D2C" w:rsidRDefault="00546709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4) общее количество контрольных мероприятий с взаимодействием, прове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денных за отчетный период;</w:t>
      </w:r>
    </w:p>
    <w:p w:rsidR="00F65ED2" w:rsidRDefault="00546709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5) количество контрольных мероприятий с взаимодействием по каждому </w:t>
      </w:r>
    </w:p>
    <w:p w:rsidR="00B33D2C" w:rsidRPr="00B33D2C" w:rsidRDefault="00B33D2C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виду КНМ,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проведенных</w:t>
      </w:r>
      <w:proofErr w:type="gramEnd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за отчетный период;</w:t>
      </w:r>
    </w:p>
    <w:p w:rsidR="00F65ED2" w:rsidRDefault="00546709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6) количество контрольных мероприятий, проведенных с использованием </w:t>
      </w:r>
    </w:p>
    <w:p w:rsidR="00B33D2C" w:rsidRPr="00B33D2C" w:rsidRDefault="00B33D2C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средств дистанционного взаимодействия, за отчетный период;</w:t>
      </w:r>
    </w:p>
    <w:p w:rsidR="00B33D2C" w:rsidRPr="00B33D2C" w:rsidRDefault="00546709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   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7) количество обязательных профилактических визитов, проведенных за от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четный период;</w:t>
      </w:r>
    </w:p>
    <w:p w:rsidR="00B33D2C" w:rsidRPr="00B33D2C" w:rsidRDefault="00B33D2C" w:rsidP="00546709">
      <w:pPr>
        <w:shd w:val="clear" w:color="auto" w:fill="FFFFFF"/>
        <w:spacing w:after="0" w:line="240" w:lineRule="auto"/>
        <w:ind w:firstLine="708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8) количество предостережений о недопустимости нарушения обязательных требований, объявленных за отчетный период;</w:t>
      </w:r>
    </w:p>
    <w:p w:rsidR="00B33D2C" w:rsidRPr="00B33D2C" w:rsidRDefault="00B33D2C" w:rsidP="00546709">
      <w:pPr>
        <w:shd w:val="clear" w:color="auto" w:fill="FFFFFF"/>
        <w:spacing w:after="0" w:line="240" w:lineRule="auto"/>
        <w:ind w:firstLine="708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9) количество контрольных мероприятий, по результатам которых выяв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лены нарушения обязательных требований, за отчетный период;</w:t>
      </w:r>
    </w:p>
    <w:p w:rsidR="00B33D2C" w:rsidRPr="00B33D2C" w:rsidRDefault="00B33D2C" w:rsidP="00546709">
      <w:pPr>
        <w:shd w:val="clear" w:color="auto" w:fill="FFFFFF"/>
        <w:spacing w:after="0" w:line="240" w:lineRule="auto"/>
        <w:ind w:firstLine="708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10) количество контрольных мероприятий, по итогам которых возбуждены дела об административных правонарушениях, за отчетный период;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11) сумма административных штрафов, наложенных по результатам кон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трольных мероприятий, за отчетный период;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12) количество направленных в органы прокуратуры заявлений о согласова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нии проведения контрольных мероприятий, за отчетный период;</w:t>
      </w:r>
    </w:p>
    <w:p w:rsidR="00F65ED2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13) количество направленных в органы прокуратуры заявлений о согласова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нии проведения контрольных мероприятий, по которым органами прокуратуры 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отказано в согласовании, за отчетный период;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14) общее количество учтенных объектов контроля на конец отчетного пе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риода;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15) количество учтенных контролируемых</w:t>
      </w:r>
      <w:r w:rsidR="007D457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лиц на конец отчетного периода;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16) количество учтенных контролируемых лиц, в отношении которых про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ведены контрольные мероприятия, за отчетный период;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17) общее количество жалоб, поданных контролируемыми лицами в досу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дебном порядке за отчетный период;</w:t>
      </w:r>
    </w:p>
    <w:p w:rsidR="00546709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18) количество жалоб, в отношении которых контрольным органом был </w:t>
      </w:r>
    </w:p>
    <w:p w:rsidR="00B33D2C" w:rsidRPr="00B33D2C" w:rsidRDefault="00B33D2C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нарушен срок рассмотрения, за отчетный период;</w:t>
      </w:r>
    </w:p>
    <w:p w:rsidR="00F65ED2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19) количество жалоб, поданных контролируемы</w:t>
      </w:r>
      <w:r w:rsidR="007D457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ми лицами в </w:t>
      </w:r>
      <w:proofErr w:type="gramStart"/>
      <w:r w:rsidR="007D457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досудебном</w:t>
      </w:r>
      <w:proofErr w:type="gramEnd"/>
      <w:r w:rsidR="007D457F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</w:t>
      </w:r>
    </w:p>
    <w:p w:rsidR="00FA21D9" w:rsidRDefault="007D457F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порядке</w:t>
      </w:r>
      <w:proofErr w:type="gramEnd"/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по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итогам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, рассмотрения которых принято решение о полной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либо частичной отмене решения контрольного органа либо о признании действий</w:t>
      </w:r>
    </w:p>
    <w:p w:rsidR="00546709" w:rsidRDefault="00B33D2C" w:rsidP="001F2775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456AE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должностных лиц контрольного органа недействительными</w:t>
      </w:r>
      <w:proofErr w:type="gramStart"/>
      <w:r w:rsidRPr="00456AE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,з</w:t>
      </w:r>
      <w:proofErr w:type="gramEnd"/>
      <w:r w:rsidRPr="00456AE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а от</w:t>
      </w:r>
      <w:r w:rsidR="00456AE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четный период;</w:t>
      </w:r>
    </w:p>
    <w:p w:rsidR="00546709" w:rsidRDefault="00B33D2C" w:rsidP="00546709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20) количество исковых заявлений об оспаривании решений, действий </w:t>
      </w:r>
    </w:p>
    <w:p w:rsidR="00B33D2C" w:rsidRPr="00B33D2C" w:rsidRDefault="00B33D2C" w:rsidP="00546709">
      <w:pPr>
        <w:shd w:val="clear" w:color="auto" w:fill="FFFFFF"/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(бездействий) должностных лиц контрольного органа, направленных контролируемыми лицами в судебном порядке, за отчетный период;</w:t>
      </w:r>
    </w:p>
    <w:p w:rsidR="00B33D2C" w:rsidRPr="00B33D2C" w:rsidRDefault="00B33D2C" w:rsidP="00A01BFA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21) количество исковых заявлений об оспаривании решений, действий (без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действий) должностных лиц контрольного органа, направленных контролируе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мыми лицами в судебном порядке, по которым принято решение об удовлетворе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нии заявленных требований, за отчетный период;</w:t>
      </w:r>
    </w:p>
    <w:p w:rsidR="00F93E26" w:rsidRDefault="00B33D2C" w:rsidP="00F93E26">
      <w:pPr>
        <w:shd w:val="clear" w:color="auto" w:fill="FFFFFF"/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22) количество контрольных мероприятий, проведенных с грубым наруше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нием требований к организации и осуществлению муниципального контроля и ре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зультаты которых были признаны недействительными и (или) отменены, за от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четный период.</w:t>
      </w:r>
    </w:p>
    <w:p w:rsidR="00F93E26" w:rsidRDefault="00F93E26" w:rsidP="00F93E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23) двукратный и более рост количества обращений в отношении одного и того же объекта контроля за месяц по отношению к аналогичному периоду прошлого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месяца, поступивших в адрес администрации  Убинского сельсовета Убинского района Новосибирской области от гражданина или организаций, информации от органов государственной власти, органов местного самоуправления;</w:t>
      </w:r>
    </w:p>
    <w:p w:rsidR="00F93E26" w:rsidRDefault="00F93E26" w:rsidP="00F93E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24) поступление информации в адрес администрации Убинского сельсовета Убинского района Новосибирской области о проезде к прилегающей территории объекта контроля, объекту контроля техники, перевозящей грунт, ТБО, строительный мусор, навоз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93E26" w:rsidRDefault="00F93E26" w:rsidP="00F93E26">
      <w:pPr>
        <w:spacing w:after="0" w:line="240" w:lineRule="auto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25) отсутствие в уполномоченном органе уведомления о начале производства земляных работ по истечении 30 дней с даты получения контролируемым лицом разрешения на строительство или решения о переводе жилого помещения в нежилое ( при получении решения о переводе жилого помещения в нежилое в зимний перио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отсутствие уведомления о проведении земляных работ после 10 мая года в котором выдано решение).</w:t>
      </w: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1F2775" w:rsidRDefault="001F277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93E26" w:rsidRDefault="00F93E26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B33D2C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Приложение 1</w:t>
      </w:r>
    </w:p>
    <w:p w:rsidR="00FC1DAB" w:rsidRDefault="00FC1DAB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 Положению</w:t>
      </w:r>
    </w:p>
    <w:p w:rsidR="00FC1DAB" w:rsidRDefault="00FC1DAB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« О муниципальном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контроле в сфере</w:t>
      </w:r>
    </w:p>
    <w:p w:rsidR="00FC1DAB" w:rsidRDefault="00B33D2C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благоустройства</w:t>
      </w:r>
      <w:r w:rsidR="00FC1DAB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на территории Убинского сельсовета</w:t>
      </w:r>
    </w:p>
    <w:p w:rsidR="00B33D2C" w:rsidRPr="00B33D2C" w:rsidRDefault="00FC1DAB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Убинского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района Новосибирской области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»</w:t>
      </w:r>
    </w:p>
    <w:p w:rsidR="00B33D2C" w:rsidRDefault="00B33D2C" w:rsidP="00F65ED2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F65ED2" w:rsidRPr="00B33D2C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F65ED2" w:rsidRDefault="00B33D2C" w:rsidP="00F65ED2">
      <w:pPr>
        <w:spacing w:after="0" w:line="240" w:lineRule="auto"/>
        <w:ind w:firstLine="709"/>
        <w:jc w:val="center"/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</w:pPr>
      <w:r w:rsidRPr="00FC1DAB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Перечень должностных лиц, уполномоченных на осуществление</w:t>
      </w:r>
    </w:p>
    <w:p w:rsidR="00B33D2C" w:rsidRPr="00FC1DAB" w:rsidRDefault="00B33D2C" w:rsidP="00F65ED2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b/>
          <w:color w:val="000000"/>
          <w:sz w:val="28"/>
          <w:szCs w:val="28"/>
          <w:lang w:eastAsia="ru-RU"/>
        </w:rPr>
      </w:pPr>
      <w:r w:rsidRPr="00FC1DAB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муниципального контроля в сфере благоустройства</w:t>
      </w:r>
      <w:r w:rsidR="00FC1DAB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 xml:space="preserve"> на территории Убинского сельсовета Убинского </w:t>
      </w:r>
      <w:r w:rsidRPr="00FC1DAB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района Новосибирской области</w:t>
      </w:r>
    </w:p>
    <w:p w:rsidR="00B33D2C" w:rsidRPr="00B33D2C" w:rsidRDefault="00B33D2C" w:rsidP="00F65ED2">
      <w:pPr>
        <w:spacing w:after="0" w:line="240" w:lineRule="auto"/>
        <w:ind w:firstLine="709"/>
        <w:jc w:val="center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B33D2C" w:rsidRDefault="00FC1DAB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1. Заместитель Главы Убинского сельсовета Убинского района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Новосибир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ской области.</w:t>
      </w:r>
    </w:p>
    <w:p w:rsidR="00FC1DAB" w:rsidRDefault="00FC1DAB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2. Ведущий</w:t>
      </w:r>
      <w:r w:rsidR="00AD01B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специалист администрации Убинского сельсовета Убинского района Новосибирской области.</w:t>
      </w:r>
    </w:p>
    <w:p w:rsidR="00AD01B5" w:rsidRDefault="00AD01B5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3. Специалист 1 разряда администрации Убинского сельсовета Убинского района Новосибирской области.</w:t>
      </w:r>
    </w:p>
    <w:p w:rsidR="004F7331" w:rsidRPr="005D779F" w:rsidRDefault="00AD01B5" w:rsidP="00A01BFA">
      <w:pPr>
        <w:spacing w:after="0" w:line="240" w:lineRule="auto"/>
        <w:ind w:firstLine="709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4. Специалист 2 разряда администрации Убинского сельсовета Убинского района Новосибирской области.</w:t>
      </w:r>
    </w:p>
    <w:p w:rsidR="004F7331" w:rsidRDefault="004F7331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4F7331" w:rsidRDefault="004F7331" w:rsidP="00A01BFA">
      <w:pPr>
        <w:spacing w:after="0" w:line="240" w:lineRule="auto"/>
        <w:ind w:firstLine="709"/>
        <w:jc w:val="both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F65ED2" w:rsidRDefault="00F65ED2" w:rsidP="00925651">
      <w:pPr>
        <w:spacing w:after="0" w:line="240" w:lineRule="auto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B33D2C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Приложение 2</w:t>
      </w:r>
    </w:p>
    <w:p w:rsidR="00FC1DAB" w:rsidRDefault="00FC1DAB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к Положению</w:t>
      </w:r>
    </w:p>
    <w:p w:rsidR="00FC1DAB" w:rsidRDefault="00FC1DAB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« О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муниципальном контроле в сфере благоустройства</w:t>
      </w:r>
    </w:p>
    <w:p w:rsidR="00F65ED2" w:rsidRDefault="00FC1DAB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 территории</w:t>
      </w:r>
      <w:r w:rsidR="00AD01B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Убинского сельсовета </w:t>
      </w:r>
    </w:p>
    <w:p w:rsidR="00B33D2C" w:rsidRPr="00B33D2C" w:rsidRDefault="00AD01B5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 xml:space="preserve">Убинского района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Новосибирской области</w:t>
      </w: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»</w:t>
      </w:r>
    </w:p>
    <w:p w:rsidR="00B33D2C" w:rsidRPr="00B33D2C" w:rsidRDefault="00B33D2C" w:rsidP="00F65ED2">
      <w:pPr>
        <w:spacing w:after="0" w:line="240" w:lineRule="auto"/>
        <w:ind w:firstLine="709"/>
        <w:jc w:val="right"/>
        <w:rPr>
          <w:rFonts w:ascii="Times" w:eastAsia="Times New Roman" w:hAnsi="Times" w:cs="Arial"/>
          <w:color w:val="000000"/>
          <w:sz w:val="28"/>
          <w:szCs w:val="28"/>
          <w:lang w:eastAsia="ru-RU"/>
        </w:rPr>
      </w:pP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B33D2C" w:rsidRPr="004F7331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b/>
          <w:color w:val="000000"/>
          <w:sz w:val="28"/>
          <w:szCs w:val="28"/>
          <w:lang w:eastAsia="ru-RU"/>
        </w:rPr>
      </w:pPr>
      <w:r w:rsidRPr="004F7331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Форма предписания Контрольного органа</w:t>
      </w:r>
    </w:p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tbl>
      <w:tblPr>
        <w:tblW w:w="9702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7088"/>
      </w:tblGrid>
      <w:tr w:rsidR="00B33D2C" w:rsidRPr="00F65ED2" w:rsidTr="00F65ED2">
        <w:trPr>
          <w:jc w:val="right"/>
        </w:trPr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D2C" w:rsidRPr="00F65ED2" w:rsidRDefault="00AD01B5" w:rsidP="00F65ED2">
            <w:pPr>
              <w:spacing w:after="0" w:line="240" w:lineRule="auto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 xml:space="preserve">Бланк Контрольного </w:t>
            </w:r>
            <w:r w:rsidR="00B33D2C"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70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D01B5" w:rsidRPr="00F65ED2" w:rsidRDefault="00AD01B5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</w:p>
          <w:p w:rsidR="00AD01B5" w:rsidRPr="00F65ED2" w:rsidRDefault="00AD01B5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Arial"/>
                <w:sz w:val="24"/>
                <w:szCs w:val="24"/>
                <w:lang w:eastAsia="ru-RU"/>
              </w:rPr>
            </w:pPr>
          </w:p>
          <w:p w:rsidR="00B33D2C" w:rsidRPr="00F65ED2" w:rsidRDefault="00B33D2C" w:rsidP="00A01BFA">
            <w:pPr>
              <w:spacing w:after="0" w:line="240" w:lineRule="auto"/>
              <w:ind w:firstLine="222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_________________________________</w:t>
            </w:r>
            <w:r w:rsidR="004F7331"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___________</w:t>
            </w:r>
          </w:p>
          <w:p w:rsidR="00B33D2C" w:rsidRPr="00F65ED2" w:rsidRDefault="00B33D2C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(указывается должность руководителя контролируемого лица)</w:t>
            </w:r>
          </w:p>
          <w:p w:rsidR="00B33D2C" w:rsidRPr="00F65ED2" w:rsidRDefault="00B33D2C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_________________________________</w:t>
            </w:r>
            <w:r w:rsidR="004F7331"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_________</w:t>
            </w:r>
          </w:p>
          <w:p w:rsidR="00B33D2C" w:rsidRPr="00F65ED2" w:rsidRDefault="00B33D2C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(указывается полное наименование контролируемого лица)</w:t>
            </w:r>
          </w:p>
          <w:p w:rsidR="00B33D2C" w:rsidRPr="00F65ED2" w:rsidRDefault="00B33D2C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_________________________________</w:t>
            </w:r>
          </w:p>
          <w:p w:rsidR="00B33D2C" w:rsidRPr="00F65ED2" w:rsidRDefault="00B33D2C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proofErr w:type="gramStart"/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(указывается фамилия, имя, отчество</w:t>
            </w:r>
            <w:proofErr w:type="gramEnd"/>
          </w:p>
          <w:p w:rsidR="00B33D2C" w:rsidRPr="00F65ED2" w:rsidRDefault="00B33D2C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(при наличии) руководителя контролируемого лица)</w:t>
            </w:r>
          </w:p>
          <w:p w:rsidR="00B33D2C" w:rsidRPr="00F65ED2" w:rsidRDefault="00B33D2C" w:rsidP="00A01BFA">
            <w:pPr>
              <w:spacing w:after="0" w:line="240" w:lineRule="auto"/>
              <w:ind w:firstLine="709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_________________________________</w:t>
            </w:r>
          </w:p>
          <w:p w:rsidR="00B33D2C" w:rsidRPr="00F65ED2" w:rsidRDefault="00AD01B5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ru-RU"/>
              </w:rPr>
            </w:pP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 xml:space="preserve">(указывается </w:t>
            </w:r>
            <w:r w:rsidR="00B33D2C"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адрес</w:t>
            </w:r>
            <w:r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 xml:space="preserve"> места нахождения контролируемого </w:t>
            </w:r>
            <w:r w:rsidR="00B33D2C" w:rsidRPr="00F65ED2">
              <w:rPr>
                <w:rFonts w:ascii="Times" w:eastAsia="Times New Roman" w:hAnsi="Times" w:cs="Arial"/>
                <w:sz w:val="24"/>
                <w:szCs w:val="24"/>
                <w:lang w:eastAsia="ru-RU"/>
              </w:rPr>
              <w:t>лица)</w:t>
            </w:r>
          </w:p>
        </w:tc>
      </w:tr>
    </w:tbl>
    <w:p w:rsidR="00B33D2C" w:rsidRPr="00B33D2C" w:rsidRDefault="00B33D2C" w:rsidP="00A01BFA">
      <w:pPr>
        <w:spacing w:after="0" w:line="240" w:lineRule="auto"/>
        <w:ind w:firstLine="709"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p w:rsidR="00B33D2C" w:rsidRPr="004F7331" w:rsidRDefault="00B33D2C" w:rsidP="00F65ED2">
      <w:pPr>
        <w:spacing w:after="0" w:line="240" w:lineRule="auto"/>
        <w:ind w:firstLine="709"/>
        <w:jc w:val="center"/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</w:pPr>
      <w:bookmarkStart w:id="8" w:name="Par320"/>
      <w:bookmarkEnd w:id="8"/>
      <w:r w:rsidRPr="004F7331">
        <w:rPr>
          <w:rFonts w:ascii="Times" w:eastAsia="Times New Roman" w:hAnsi="Times" w:cs="Arial"/>
          <w:b/>
          <w:color w:val="000000"/>
          <w:sz w:val="28"/>
          <w:szCs w:val="28"/>
          <w:lang w:eastAsia="ru-RU"/>
        </w:rPr>
        <w:t>ПРЕДПИСАНИЕ</w:t>
      </w:r>
    </w:p>
    <w:p w:rsidR="00B33D2C" w:rsidRPr="004F7331" w:rsidRDefault="00B33D2C" w:rsidP="00F65ED2">
      <w:pPr>
        <w:spacing w:after="0" w:line="240" w:lineRule="auto"/>
        <w:ind w:firstLine="709"/>
        <w:jc w:val="center"/>
        <w:rPr>
          <w:rFonts w:ascii="Times" w:eastAsia="Times New Roman" w:hAnsi="Times" w:cs="Courier New"/>
          <w:b/>
          <w:color w:val="000000"/>
          <w:sz w:val="28"/>
          <w:szCs w:val="28"/>
          <w:lang w:eastAsia="ru-RU"/>
        </w:rPr>
      </w:pP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_____________________________________</w:t>
      </w:r>
      <w:r w:rsidR="00AD01B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___________________________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4"/>
          <w:szCs w:val="24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sz w:val="24"/>
          <w:szCs w:val="24"/>
          <w:lang w:eastAsia="ru-RU"/>
        </w:rPr>
        <w:t>(указывается полное наименование контролируемого лица в дательном падеже)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об устранении выявленных нарушений обязательных требований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 результатам _____________________________</w:t>
      </w:r>
      <w:r w:rsidR="00AD01B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_____________________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,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4"/>
          <w:szCs w:val="24"/>
          <w:lang w:eastAsia="ru-RU"/>
        </w:rPr>
      </w:pPr>
      <w:proofErr w:type="gramStart"/>
      <w:r w:rsidRPr="00F65ED2">
        <w:rPr>
          <w:rFonts w:ascii="Times" w:eastAsia="Times New Roman" w:hAnsi="Times" w:cs="Arial"/>
          <w:i/>
          <w:iCs/>
          <w:color w:val="000000"/>
          <w:sz w:val="24"/>
          <w:szCs w:val="24"/>
          <w:lang w:eastAsia="ru-RU"/>
        </w:rPr>
        <w:t>(указываются вид и форма контрольного мероприятия в соответствии</w:t>
      </w:r>
      <w:proofErr w:type="gramEnd"/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4"/>
          <w:szCs w:val="24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sz w:val="24"/>
          <w:szCs w:val="24"/>
          <w:lang w:eastAsia="ru-RU"/>
        </w:rPr>
        <w:t>с решением Контрольного органа)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проведенной _______________________________</w:t>
      </w:r>
      <w:r w:rsidR="00AD01B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______________________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0"/>
          <w:szCs w:val="20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sz w:val="20"/>
          <w:szCs w:val="20"/>
          <w:lang w:eastAsia="ru-RU"/>
        </w:rPr>
        <w:t>(указывается полное наименование контрольного органа)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отношении _______________________________</w:t>
      </w:r>
      <w:r w:rsidR="00AD01B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______________________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0"/>
          <w:szCs w:val="20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sz w:val="20"/>
          <w:szCs w:val="20"/>
          <w:lang w:eastAsia="ru-RU"/>
        </w:rPr>
        <w:t>(указывается полное наименование контролируемого лица)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 период с «__» _________________ 20__ г.</w:t>
      </w:r>
      <w:r w:rsidR="00AD01B5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 по «__» _________________ 20__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г.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 основании ______________________________</w:t>
      </w:r>
      <w:r w:rsidR="004F733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___________________________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0"/>
          <w:szCs w:val="20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sz w:val="20"/>
          <w:szCs w:val="20"/>
          <w:lang w:eastAsia="ru-RU"/>
        </w:rPr>
        <w:t>(указываются наименование и реквизиты акта Контрольного органа о проведе</w:t>
      </w:r>
      <w:r w:rsidR="00FA21D9" w:rsidRPr="00F65ED2">
        <w:rPr>
          <w:rFonts w:ascii="Times" w:eastAsia="Times New Roman" w:hAnsi="Times" w:cs="Arial"/>
          <w:i/>
          <w:iCs/>
          <w:color w:val="000000"/>
          <w:sz w:val="20"/>
          <w:szCs w:val="20"/>
          <w:lang w:eastAsia="ru-RU"/>
        </w:rPr>
        <w:softHyphen/>
      </w:r>
      <w:r w:rsidRPr="00F65ED2">
        <w:rPr>
          <w:rFonts w:ascii="Times" w:eastAsia="Times New Roman" w:hAnsi="Times" w:cs="Arial"/>
          <w:i/>
          <w:iCs/>
          <w:color w:val="000000"/>
          <w:sz w:val="20"/>
          <w:szCs w:val="20"/>
          <w:lang w:eastAsia="ru-RU"/>
        </w:rPr>
        <w:t>нии контрольного мероприятия)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0"/>
          <w:szCs w:val="20"/>
          <w:lang w:eastAsia="ru-RU"/>
        </w:rPr>
      </w:pP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выявлены нарушения обязательных требований ________________ законодатель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ства: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lang w:eastAsia="ru-RU"/>
        </w:rPr>
        <w:t>(перечисляются выявленные нарушения обязательных требований с указанием структурных единиц нормативных правовых актов, которыми установлены данные обязательные требования)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На основании изложенного, в соответствии с пунктом 1 части 2 статьи 90 Феде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рального закона от 31 июля 2020 г. № 248-ФЗ «О государственном контроле (надзоре) и муниципальном контроле в Россий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ской Федерации» _________________________________________________</w:t>
      </w:r>
      <w:r w:rsidR="004F733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0"/>
          <w:szCs w:val="20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sz w:val="20"/>
          <w:szCs w:val="20"/>
          <w:lang w:eastAsia="ru-RU"/>
        </w:rPr>
        <w:t>(указывается полное наименование Контрольного органа)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предписывает: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1. Устранить выявленные нарушения обязательных требований в срок </w:t>
      </w:r>
      <w:proofErr w:type="gramStart"/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</w:t>
      </w:r>
      <w:proofErr w:type="gramEnd"/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«______» ______________ 20_____ г. включительно.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lastRenderedPageBreak/>
        <w:t>2.</w:t>
      </w:r>
      <w:r w:rsidR="004F733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 </w:t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Уведомить _______________________________</w:t>
      </w:r>
      <w:r w:rsidR="004F7331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________________________</w:t>
      </w:r>
    </w:p>
    <w:p w:rsidR="00B33D2C" w:rsidRPr="00F65ED2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0"/>
          <w:szCs w:val="20"/>
          <w:lang w:eastAsia="ru-RU"/>
        </w:rPr>
      </w:pPr>
      <w:r w:rsidRPr="00F65ED2">
        <w:rPr>
          <w:rFonts w:ascii="Times" w:eastAsia="Times New Roman" w:hAnsi="Times" w:cs="Arial"/>
          <w:i/>
          <w:iCs/>
          <w:color w:val="000000"/>
          <w:sz w:val="20"/>
          <w:szCs w:val="20"/>
          <w:lang w:eastAsia="ru-RU"/>
        </w:rPr>
        <w:t>(указывается полное наименование контрольного органа)</w:t>
      </w:r>
    </w:p>
    <w:p w:rsidR="00B33D2C" w:rsidRPr="00B33D2C" w:rsidRDefault="004F7331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>
        <w:rPr>
          <w:rFonts w:ascii="Times" w:eastAsia="Times New Roman" w:hAnsi="Times" w:cs="Arial"/>
          <w:color w:val="000000"/>
          <w:sz w:val="28"/>
          <w:szCs w:val="28"/>
          <w:lang w:eastAsia="ru-RU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</w:t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подтверждаю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="00B33D2C"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щих устранение выявленных нарушений обязательных требований, в срок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до «__» _______________ 20_____ г. включительно.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Courier New"/>
          <w:color w:val="000000"/>
          <w:sz w:val="28"/>
          <w:szCs w:val="28"/>
          <w:lang w:eastAsia="ru-RU"/>
        </w:rPr>
      </w:pP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Неисполнение настоящего предписания в установленный срок влечет ответствен</w:t>
      </w:r>
      <w:r w:rsidR="00FA21D9">
        <w:rPr>
          <w:rFonts w:ascii="Times" w:eastAsia="Times New Roman" w:hAnsi="Times" w:cs="Arial"/>
          <w:color w:val="000000"/>
          <w:sz w:val="28"/>
          <w:szCs w:val="28"/>
          <w:lang w:eastAsia="ru-RU"/>
        </w:rPr>
        <w:softHyphen/>
      </w:r>
      <w:r w:rsidRPr="00B33D2C">
        <w:rPr>
          <w:rFonts w:ascii="Times" w:eastAsia="Times New Roman" w:hAnsi="Times" w:cs="Arial"/>
          <w:color w:val="000000"/>
          <w:sz w:val="28"/>
          <w:szCs w:val="28"/>
          <w:lang w:eastAsia="ru-RU"/>
        </w:rPr>
        <w:t>ность, установленную законодательством Российской Федерации.</w:t>
      </w:r>
    </w:p>
    <w:p w:rsidR="00B33D2C" w:rsidRPr="00B33D2C" w:rsidRDefault="00B33D2C" w:rsidP="00A01BFA">
      <w:pPr>
        <w:spacing w:after="0" w:line="240" w:lineRule="auto"/>
        <w:jc w:val="both"/>
        <w:rPr>
          <w:rFonts w:ascii="Times" w:eastAsia="Times New Roman" w:hAnsi="Times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2655"/>
        <w:gridCol w:w="4528"/>
      </w:tblGrid>
      <w:tr w:rsidR="00B33D2C" w:rsidRPr="00B33D2C" w:rsidTr="00B33D2C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D2C" w:rsidRPr="00B33D2C" w:rsidRDefault="00B33D2C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D2C" w:rsidRPr="00B33D2C" w:rsidRDefault="00B33D2C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_______________</w:t>
            </w:r>
            <w:r w:rsidR="00F65ED2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D2C" w:rsidRPr="00B33D2C" w:rsidRDefault="00B33D2C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lang w:eastAsia="ru-RU"/>
              </w:rPr>
              <w:t>__________________</w:t>
            </w:r>
          </w:p>
        </w:tc>
      </w:tr>
      <w:tr w:rsidR="00B33D2C" w:rsidRPr="00B33D2C" w:rsidTr="00B33D2C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D2C" w:rsidRPr="00B33D2C" w:rsidRDefault="00B33D2C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(должность лица, уполномочен</w:t>
            </w:r>
            <w:r w:rsidR="00FA21D9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ного на проведение контрольных мероприя</w:t>
            </w:r>
            <w:r w:rsidR="00FA21D9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D2C" w:rsidRPr="00B33D2C" w:rsidRDefault="00B33D2C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(подпись должностного лица, уполномо</w:t>
            </w:r>
            <w:r w:rsidR="00FA21D9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чен</w:t>
            </w:r>
            <w:r w:rsidR="00FA21D9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ного на проведение кон</w:t>
            </w:r>
            <w:r w:rsidR="00FA21D9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троль</w:t>
            </w:r>
            <w:r w:rsidR="00456AE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ных 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33D2C" w:rsidRPr="00B33D2C" w:rsidRDefault="00B33D2C" w:rsidP="00A01BFA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  <w:szCs w:val="28"/>
                <w:lang w:eastAsia="ru-RU"/>
              </w:rPr>
            </w:pP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(фамилия, имя, отчество (при наличии) должностного лица, уполномо</w:t>
            </w:r>
            <w:r w:rsidR="00FA21D9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чен</w:t>
            </w:r>
            <w:r w:rsidR="00FA21D9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softHyphen/>
            </w:r>
            <w:r w:rsidRPr="00B33D2C">
              <w:rPr>
                <w:rFonts w:ascii="Times" w:eastAsia="Times New Roman" w:hAnsi="Times" w:cs="Arial"/>
                <w:sz w:val="28"/>
                <w:szCs w:val="28"/>
                <w:vertAlign w:val="superscript"/>
                <w:lang w:eastAsia="ru-RU"/>
              </w:rPr>
              <w:t>ного на проведение контрольных мероприятий)</w:t>
            </w:r>
          </w:p>
        </w:tc>
      </w:tr>
    </w:tbl>
    <w:p w:rsidR="00A2221E" w:rsidRPr="00B33D2C" w:rsidRDefault="00A2221E" w:rsidP="00F65ED2">
      <w:pPr>
        <w:jc w:val="both"/>
        <w:rPr>
          <w:rFonts w:ascii="Times" w:hAnsi="Times"/>
          <w:sz w:val="28"/>
          <w:szCs w:val="28"/>
        </w:rPr>
      </w:pPr>
    </w:p>
    <w:sectPr w:rsidR="00A2221E" w:rsidRPr="00B33D2C" w:rsidSect="00255969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98"/>
    <w:rsid w:val="00016890"/>
    <w:rsid w:val="00034E23"/>
    <w:rsid w:val="00132B42"/>
    <w:rsid w:val="001C27D2"/>
    <w:rsid w:val="001E71BC"/>
    <w:rsid w:val="001F2775"/>
    <w:rsid w:val="00231396"/>
    <w:rsid w:val="00255969"/>
    <w:rsid w:val="002D2B20"/>
    <w:rsid w:val="00325A04"/>
    <w:rsid w:val="003E4548"/>
    <w:rsid w:val="003E469A"/>
    <w:rsid w:val="0041085A"/>
    <w:rsid w:val="00455B0F"/>
    <w:rsid w:val="00456AEC"/>
    <w:rsid w:val="00456D49"/>
    <w:rsid w:val="00466D46"/>
    <w:rsid w:val="004F7331"/>
    <w:rsid w:val="00546709"/>
    <w:rsid w:val="005811E1"/>
    <w:rsid w:val="005D779F"/>
    <w:rsid w:val="005F1290"/>
    <w:rsid w:val="006322E5"/>
    <w:rsid w:val="006E0973"/>
    <w:rsid w:val="00757295"/>
    <w:rsid w:val="007656CC"/>
    <w:rsid w:val="007747E2"/>
    <w:rsid w:val="00797B98"/>
    <w:rsid w:val="007C61F3"/>
    <w:rsid w:val="007D457F"/>
    <w:rsid w:val="007F6FD9"/>
    <w:rsid w:val="00925651"/>
    <w:rsid w:val="00951445"/>
    <w:rsid w:val="00960A6F"/>
    <w:rsid w:val="00981AB8"/>
    <w:rsid w:val="009A35AF"/>
    <w:rsid w:val="009A59B6"/>
    <w:rsid w:val="009A7575"/>
    <w:rsid w:val="009F251C"/>
    <w:rsid w:val="00A01BFA"/>
    <w:rsid w:val="00A2221E"/>
    <w:rsid w:val="00A95ED6"/>
    <w:rsid w:val="00AB3AA6"/>
    <w:rsid w:val="00AD01B5"/>
    <w:rsid w:val="00B004C5"/>
    <w:rsid w:val="00B01B18"/>
    <w:rsid w:val="00B33D2C"/>
    <w:rsid w:val="00B9701B"/>
    <w:rsid w:val="00C02573"/>
    <w:rsid w:val="00C559AE"/>
    <w:rsid w:val="00C738E8"/>
    <w:rsid w:val="00CE27C9"/>
    <w:rsid w:val="00D70FDE"/>
    <w:rsid w:val="00D8425F"/>
    <w:rsid w:val="00DD54EF"/>
    <w:rsid w:val="00DF0B65"/>
    <w:rsid w:val="00E35F71"/>
    <w:rsid w:val="00E40FC1"/>
    <w:rsid w:val="00E53484"/>
    <w:rsid w:val="00E56BEF"/>
    <w:rsid w:val="00EB214B"/>
    <w:rsid w:val="00EF0E5E"/>
    <w:rsid w:val="00EF618D"/>
    <w:rsid w:val="00F0154F"/>
    <w:rsid w:val="00F65ED2"/>
    <w:rsid w:val="00F93E26"/>
    <w:rsid w:val="00FA21D9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7C4A-7E2F-4701-90F3-1583C1D7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20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2024-06-18T07:16:00Z</cp:lastPrinted>
  <dcterms:created xsi:type="dcterms:W3CDTF">2024-04-19T02:24:00Z</dcterms:created>
  <dcterms:modified xsi:type="dcterms:W3CDTF">2024-09-26T03:37:00Z</dcterms:modified>
</cp:coreProperties>
</file>