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6655C" w:rsidRDefault="0006655C">
      <w:pPr>
        <w:autoSpaceDE w:val="0"/>
        <w:autoSpaceDN w:val="0"/>
        <w:adjustRightInd w:val="0"/>
        <w:spacing w:line="240" w:lineRule="auto"/>
        <w:jc w:val="right"/>
        <w:rPr>
          <w:rFonts w:ascii="Times New Roman" w:hAnsi="Times New Roman" w:cs="Times New Roman"/>
          <w:bCs/>
          <w:sz w:val="24"/>
          <w:szCs w:val="24"/>
        </w:rPr>
      </w:pPr>
      <w:bookmarkStart w:id="0" w:name="_Toc472352439"/>
    </w:p>
    <w:p w:rsidR="0006655C" w:rsidRDefault="00B56816">
      <w:pPr>
        <w:autoSpaceDE w:val="0"/>
        <w:autoSpaceDN w:val="0"/>
        <w:adjustRightInd w:val="0"/>
        <w:spacing w:line="240" w:lineRule="auto"/>
        <w:jc w:val="right"/>
        <w:rPr>
          <w:rFonts w:ascii="Times New Roman" w:hAnsi="Times New Roman" w:cs="Times New Roman"/>
          <w:bCs/>
          <w:sz w:val="24"/>
          <w:szCs w:val="24"/>
        </w:rPr>
      </w:pPr>
      <w:r>
        <w:rPr>
          <w:rFonts w:ascii="Times New Roman" w:hAnsi="Times New Roman" w:cs="Times New Roman"/>
          <w:bCs/>
          <w:sz w:val="24"/>
          <w:szCs w:val="24"/>
        </w:rPr>
        <w:t>Утверждены</w:t>
      </w:r>
    </w:p>
    <w:p w:rsidR="0006655C" w:rsidRDefault="00B56816">
      <w:pPr>
        <w:widowControl w:val="0"/>
        <w:autoSpaceDE w:val="0"/>
        <w:autoSpaceDN w:val="0"/>
        <w:adjustRightInd w:val="0"/>
        <w:spacing w:line="240" w:lineRule="auto"/>
        <w:jc w:val="right"/>
        <w:rPr>
          <w:rFonts w:ascii="Times New Roman" w:hAnsi="Times New Roman" w:cs="Times New Roman"/>
          <w:sz w:val="24"/>
          <w:szCs w:val="24"/>
        </w:rPr>
      </w:pPr>
      <w:r>
        <w:rPr>
          <w:rFonts w:ascii="Times New Roman" w:hAnsi="Times New Roman" w:cs="Times New Roman"/>
          <w:sz w:val="24"/>
          <w:szCs w:val="24"/>
        </w:rPr>
        <w:t>решением сессии Совета депутатов</w:t>
      </w:r>
    </w:p>
    <w:p w:rsidR="0006655C" w:rsidRDefault="00B56816">
      <w:pPr>
        <w:widowControl w:val="0"/>
        <w:autoSpaceDE w:val="0"/>
        <w:autoSpaceDN w:val="0"/>
        <w:adjustRightInd w:val="0"/>
        <w:spacing w:line="240" w:lineRule="auto"/>
        <w:jc w:val="right"/>
        <w:rPr>
          <w:rFonts w:ascii="Times New Roman" w:hAnsi="Times New Roman" w:cs="Times New Roman"/>
          <w:sz w:val="24"/>
          <w:szCs w:val="24"/>
        </w:rPr>
      </w:pPr>
      <w:r>
        <w:rPr>
          <w:rFonts w:ascii="Times New Roman" w:hAnsi="Times New Roman" w:cs="Times New Roman"/>
          <w:sz w:val="24"/>
          <w:szCs w:val="24"/>
        </w:rPr>
        <w:t>Убинского сельсовета Убинского района</w:t>
      </w:r>
    </w:p>
    <w:p w:rsidR="0006655C" w:rsidRDefault="00B56816">
      <w:pPr>
        <w:widowControl w:val="0"/>
        <w:autoSpaceDE w:val="0"/>
        <w:autoSpaceDN w:val="0"/>
        <w:adjustRightInd w:val="0"/>
        <w:spacing w:line="240" w:lineRule="auto"/>
        <w:jc w:val="right"/>
        <w:rPr>
          <w:rFonts w:ascii="Times New Roman" w:hAnsi="Times New Roman" w:cs="Times New Roman"/>
          <w:i/>
          <w:sz w:val="24"/>
          <w:szCs w:val="24"/>
        </w:rPr>
      </w:pPr>
      <w:r>
        <w:rPr>
          <w:rFonts w:ascii="Times New Roman" w:hAnsi="Times New Roman" w:cs="Times New Roman"/>
          <w:sz w:val="24"/>
          <w:szCs w:val="24"/>
        </w:rPr>
        <w:t>Новосибирской области</w:t>
      </w:r>
      <w:r>
        <w:rPr>
          <w:rFonts w:ascii="Times New Roman" w:hAnsi="Times New Roman" w:cs="Times New Roman"/>
          <w:i/>
          <w:sz w:val="24"/>
          <w:szCs w:val="24"/>
        </w:rPr>
        <w:t xml:space="preserve"> </w:t>
      </w:r>
      <w:r>
        <w:rPr>
          <w:rFonts w:ascii="Times New Roman" w:hAnsi="Times New Roman" w:cs="Times New Roman"/>
          <w:sz w:val="24"/>
          <w:szCs w:val="24"/>
        </w:rPr>
        <w:t>от «03» марта 2017 г. № 66</w:t>
      </w:r>
    </w:p>
    <w:p w:rsidR="0006655C" w:rsidRDefault="0006655C">
      <w:pPr>
        <w:widowControl w:val="0"/>
        <w:autoSpaceDE w:val="0"/>
        <w:autoSpaceDN w:val="0"/>
        <w:adjustRightInd w:val="0"/>
        <w:spacing w:line="240" w:lineRule="auto"/>
        <w:jc w:val="right"/>
        <w:rPr>
          <w:rFonts w:ascii="Times New Roman" w:hAnsi="Times New Roman" w:cs="Times New Roman"/>
          <w:sz w:val="24"/>
          <w:szCs w:val="24"/>
        </w:rPr>
      </w:pPr>
    </w:p>
    <w:p w:rsidR="0006655C" w:rsidRDefault="00B56816">
      <w:pPr>
        <w:widowControl w:val="0"/>
        <w:autoSpaceDE w:val="0"/>
        <w:autoSpaceDN w:val="0"/>
        <w:adjustRightInd w:val="0"/>
        <w:spacing w:line="240" w:lineRule="auto"/>
        <w:jc w:val="right"/>
        <w:rPr>
          <w:rFonts w:ascii="Times New Roman" w:hAnsi="Times New Roman" w:cs="Times New Roman"/>
          <w:sz w:val="24"/>
          <w:szCs w:val="24"/>
        </w:rPr>
      </w:pPr>
      <w:r>
        <w:rPr>
          <w:rFonts w:ascii="Times New Roman" w:hAnsi="Times New Roman" w:cs="Times New Roman"/>
          <w:sz w:val="24"/>
          <w:szCs w:val="24"/>
        </w:rPr>
        <w:t>изм. от 24.12.2018 № 124</w:t>
      </w:r>
    </w:p>
    <w:p w:rsidR="0006655C" w:rsidRDefault="00B56816">
      <w:pPr>
        <w:widowControl w:val="0"/>
        <w:autoSpaceDE w:val="0"/>
        <w:autoSpaceDN w:val="0"/>
        <w:adjustRightInd w:val="0"/>
        <w:spacing w:line="240" w:lineRule="auto"/>
        <w:jc w:val="right"/>
        <w:rPr>
          <w:rFonts w:ascii="Times New Roman" w:hAnsi="Times New Roman" w:cs="Times New Roman"/>
          <w:sz w:val="24"/>
          <w:szCs w:val="24"/>
        </w:rPr>
      </w:pPr>
      <w:r>
        <w:rPr>
          <w:rFonts w:ascii="Times New Roman" w:hAnsi="Times New Roman" w:cs="Times New Roman"/>
          <w:sz w:val="24"/>
          <w:szCs w:val="24"/>
        </w:rPr>
        <w:t>изм. от 26.08.2019 № 141</w:t>
      </w:r>
    </w:p>
    <w:p w:rsidR="0006655C" w:rsidRDefault="00B56816">
      <w:pPr>
        <w:widowControl w:val="0"/>
        <w:autoSpaceDE w:val="0"/>
        <w:autoSpaceDN w:val="0"/>
        <w:adjustRightInd w:val="0"/>
        <w:spacing w:line="240" w:lineRule="auto"/>
        <w:jc w:val="right"/>
        <w:rPr>
          <w:rFonts w:ascii="Times New Roman" w:hAnsi="Times New Roman" w:cs="Times New Roman"/>
          <w:sz w:val="24"/>
          <w:szCs w:val="24"/>
        </w:rPr>
      </w:pPr>
      <w:r>
        <w:rPr>
          <w:rFonts w:ascii="Times New Roman" w:hAnsi="Times New Roman" w:cs="Times New Roman"/>
          <w:sz w:val="24"/>
          <w:szCs w:val="24"/>
        </w:rPr>
        <w:t>изм. от 25.09.2019 № 147</w:t>
      </w:r>
    </w:p>
    <w:p w:rsidR="00B56816" w:rsidRDefault="00B56816">
      <w:pPr>
        <w:widowControl w:val="0"/>
        <w:autoSpaceDE w:val="0"/>
        <w:autoSpaceDN w:val="0"/>
        <w:adjustRightInd w:val="0"/>
        <w:spacing w:line="240" w:lineRule="auto"/>
        <w:jc w:val="right"/>
        <w:rPr>
          <w:rFonts w:ascii="Times New Roman" w:hAnsi="Times New Roman" w:cs="Times New Roman"/>
          <w:sz w:val="24"/>
          <w:szCs w:val="24"/>
        </w:rPr>
      </w:pPr>
      <w:r>
        <w:rPr>
          <w:rFonts w:ascii="Times New Roman" w:hAnsi="Times New Roman" w:cs="Times New Roman"/>
          <w:sz w:val="24"/>
          <w:szCs w:val="24"/>
        </w:rPr>
        <w:t>изм. от 30.06.2021 №36</w:t>
      </w:r>
    </w:p>
    <w:p w:rsidR="00B56816" w:rsidRDefault="00B56816">
      <w:pPr>
        <w:widowControl w:val="0"/>
        <w:autoSpaceDE w:val="0"/>
        <w:autoSpaceDN w:val="0"/>
        <w:adjustRightInd w:val="0"/>
        <w:spacing w:line="240" w:lineRule="auto"/>
        <w:jc w:val="right"/>
        <w:rPr>
          <w:rFonts w:ascii="Times New Roman" w:hAnsi="Times New Roman" w:cs="Times New Roman"/>
          <w:sz w:val="24"/>
          <w:szCs w:val="24"/>
        </w:rPr>
      </w:pPr>
      <w:r>
        <w:rPr>
          <w:rFonts w:ascii="Times New Roman" w:hAnsi="Times New Roman" w:cs="Times New Roman"/>
          <w:sz w:val="24"/>
          <w:szCs w:val="24"/>
        </w:rPr>
        <w:t>изм. от 27.03.2024 №139</w:t>
      </w:r>
    </w:p>
    <w:p w:rsidR="0006655C" w:rsidRDefault="0006655C">
      <w:pPr>
        <w:widowControl w:val="0"/>
        <w:autoSpaceDE w:val="0"/>
        <w:autoSpaceDN w:val="0"/>
        <w:adjustRightInd w:val="0"/>
        <w:spacing w:line="240" w:lineRule="auto"/>
        <w:jc w:val="right"/>
        <w:rPr>
          <w:rFonts w:ascii="Times New Roman" w:hAnsi="Times New Roman" w:cs="Times New Roman"/>
          <w:sz w:val="24"/>
          <w:szCs w:val="24"/>
        </w:rPr>
      </w:pPr>
    </w:p>
    <w:p w:rsidR="0006655C" w:rsidRDefault="0006655C">
      <w:pPr>
        <w:widowControl w:val="0"/>
        <w:autoSpaceDE w:val="0"/>
        <w:autoSpaceDN w:val="0"/>
        <w:adjustRightInd w:val="0"/>
        <w:spacing w:line="240" w:lineRule="auto"/>
        <w:jc w:val="right"/>
        <w:rPr>
          <w:rFonts w:ascii="Times New Roman" w:eastAsia="Times New Roman" w:hAnsi="Times New Roman" w:cs="Times New Roman"/>
          <w:b/>
          <w:bCs/>
          <w:color w:val="auto"/>
          <w:sz w:val="24"/>
          <w:szCs w:val="24"/>
        </w:rPr>
      </w:pPr>
    </w:p>
    <w:p w:rsidR="0006655C" w:rsidRDefault="00B56816">
      <w:pPr>
        <w:widowControl w:val="0"/>
        <w:autoSpaceDE w:val="0"/>
        <w:autoSpaceDN w:val="0"/>
        <w:adjustRightInd w:val="0"/>
        <w:spacing w:line="240" w:lineRule="auto"/>
        <w:jc w:val="center"/>
        <w:rPr>
          <w:rFonts w:ascii="Times New Roman" w:eastAsia="Times New Roman" w:hAnsi="Times New Roman" w:cs="Times New Roman"/>
          <w:b/>
          <w:bCs/>
          <w:color w:val="FFFFFF" w:themeColor="background1"/>
          <w:sz w:val="24"/>
          <w:szCs w:val="24"/>
        </w:rPr>
      </w:pPr>
      <w:r>
        <w:rPr>
          <w:rFonts w:ascii="Times New Roman" w:eastAsia="Times New Roman" w:hAnsi="Times New Roman" w:cs="Times New Roman"/>
          <w:b/>
          <w:bCs/>
          <w:color w:val="auto"/>
          <w:sz w:val="24"/>
          <w:szCs w:val="24"/>
        </w:rPr>
        <w:t>ПРАВИЛА</w:t>
      </w:r>
      <w:r>
        <w:rPr>
          <w:rFonts w:ascii="Times New Roman" w:eastAsia="Times New Roman" w:hAnsi="Times New Roman" w:cs="Times New Roman"/>
          <w:b/>
          <w:bCs/>
          <w:color w:val="FFFFFF" w:themeColor="background1"/>
          <w:sz w:val="24"/>
          <w:szCs w:val="24"/>
        </w:rPr>
        <w:t xml:space="preserve"> </w:t>
      </w:r>
    </w:p>
    <w:p w:rsidR="0006655C" w:rsidRDefault="00B56816">
      <w:pPr>
        <w:widowControl w:val="0"/>
        <w:autoSpaceDE w:val="0"/>
        <w:autoSpaceDN w:val="0"/>
        <w:adjustRightInd w:val="0"/>
        <w:spacing w:line="240" w:lineRule="auto"/>
        <w:jc w:val="center"/>
        <w:rPr>
          <w:rFonts w:ascii="Times New Roman" w:eastAsia="Times New Roman" w:hAnsi="Times New Roman" w:cs="Times New Roman"/>
          <w:b/>
          <w:bCs/>
          <w:color w:val="auto"/>
          <w:sz w:val="24"/>
          <w:szCs w:val="24"/>
        </w:rPr>
      </w:pPr>
      <w:r>
        <w:rPr>
          <w:rFonts w:ascii="Times New Roman" w:eastAsia="Times New Roman" w:hAnsi="Times New Roman" w:cs="Times New Roman"/>
          <w:b/>
          <w:bCs/>
          <w:color w:val="auto"/>
          <w:sz w:val="24"/>
          <w:szCs w:val="24"/>
        </w:rPr>
        <w:t xml:space="preserve">БЛАГОУСТРОЙСТВА ТЕРРИТОРИИ </w:t>
      </w:r>
    </w:p>
    <w:p w:rsidR="0006655C" w:rsidRDefault="00B56816">
      <w:pPr>
        <w:widowControl w:val="0"/>
        <w:autoSpaceDE w:val="0"/>
        <w:autoSpaceDN w:val="0"/>
        <w:adjustRightInd w:val="0"/>
        <w:spacing w:line="240" w:lineRule="auto"/>
        <w:jc w:val="center"/>
        <w:rPr>
          <w:rFonts w:ascii="Times New Roman" w:eastAsia="Times New Roman" w:hAnsi="Times New Roman" w:cs="Times New Roman"/>
          <w:b/>
          <w:bCs/>
          <w:color w:val="auto"/>
          <w:sz w:val="24"/>
          <w:szCs w:val="24"/>
        </w:rPr>
      </w:pPr>
      <w:r>
        <w:rPr>
          <w:rFonts w:ascii="Times New Roman" w:eastAsia="Times New Roman" w:hAnsi="Times New Roman" w:cs="Times New Roman"/>
          <w:b/>
          <w:bCs/>
          <w:color w:val="auto"/>
          <w:sz w:val="24"/>
          <w:szCs w:val="24"/>
        </w:rPr>
        <w:t xml:space="preserve">УБИНСКОГО СЕЛЬСОВЕТА </w:t>
      </w:r>
    </w:p>
    <w:p w:rsidR="0006655C" w:rsidRDefault="00B56816">
      <w:pPr>
        <w:widowControl w:val="0"/>
        <w:autoSpaceDE w:val="0"/>
        <w:autoSpaceDN w:val="0"/>
        <w:adjustRightInd w:val="0"/>
        <w:spacing w:line="240" w:lineRule="auto"/>
        <w:jc w:val="center"/>
        <w:rPr>
          <w:rFonts w:ascii="Times New Roman" w:eastAsia="Times New Roman" w:hAnsi="Times New Roman" w:cs="Times New Roman"/>
          <w:b/>
          <w:bCs/>
          <w:color w:val="auto"/>
          <w:sz w:val="24"/>
          <w:szCs w:val="24"/>
        </w:rPr>
      </w:pPr>
      <w:r>
        <w:rPr>
          <w:rFonts w:ascii="Times New Roman" w:eastAsia="Times New Roman" w:hAnsi="Times New Roman" w:cs="Times New Roman"/>
          <w:b/>
          <w:bCs/>
          <w:color w:val="auto"/>
          <w:sz w:val="24"/>
          <w:szCs w:val="24"/>
        </w:rPr>
        <w:t xml:space="preserve">УБИНСКОГО РАЙОНА </w:t>
      </w:r>
    </w:p>
    <w:p w:rsidR="0006655C" w:rsidRDefault="00B56816">
      <w:pPr>
        <w:widowControl w:val="0"/>
        <w:autoSpaceDE w:val="0"/>
        <w:autoSpaceDN w:val="0"/>
        <w:adjustRightInd w:val="0"/>
        <w:spacing w:line="240" w:lineRule="auto"/>
        <w:jc w:val="center"/>
        <w:rPr>
          <w:rFonts w:ascii="Times New Roman" w:eastAsia="Times New Roman" w:hAnsi="Times New Roman" w:cs="Times New Roman"/>
          <w:b/>
          <w:bCs/>
          <w:color w:val="auto"/>
          <w:sz w:val="24"/>
          <w:szCs w:val="24"/>
        </w:rPr>
      </w:pPr>
      <w:r>
        <w:rPr>
          <w:rFonts w:ascii="Times New Roman" w:eastAsia="Times New Roman" w:hAnsi="Times New Roman" w:cs="Times New Roman"/>
          <w:b/>
          <w:bCs/>
          <w:color w:val="auto"/>
          <w:sz w:val="24"/>
          <w:szCs w:val="24"/>
        </w:rPr>
        <w:t>НОВОСИБИРСКОЙ ОБЛАСТИ</w:t>
      </w:r>
    </w:p>
    <w:p w:rsidR="0006655C" w:rsidRDefault="0006655C">
      <w:pPr>
        <w:widowControl w:val="0"/>
        <w:autoSpaceDE w:val="0"/>
        <w:autoSpaceDN w:val="0"/>
        <w:adjustRightInd w:val="0"/>
        <w:spacing w:line="240" w:lineRule="auto"/>
        <w:jc w:val="center"/>
        <w:rPr>
          <w:rFonts w:ascii="Times New Roman" w:eastAsia="Times New Roman" w:hAnsi="Times New Roman" w:cs="Times New Roman"/>
          <w:b/>
          <w:bCs/>
          <w:color w:val="auto"/>
          <w:sz w:val="24"/>
          <w:szCs w:val="24"/>
        </w:rPr>
      </w:pPr>
    </w:p>
    <w:p w:rsidR="0006655C" w:rsidRDefault="00B56816">
      <w:pPr>
        <w:pStyle w:val="aa"/>
        <w:widowControl w:val="0"/>
        <w:numPr>
          <w:ilvl w:val="0"/>
          <w:numId w:val="42"/>
        </w:numPr>
        <w:autoSpaceDE w:val="0"/>
        <w:autoSpaceDN w:val="0"/>
        <w:adjustRightInd w:val="0"/>
        <w:spacing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ОБЩИЕ ПОЛОЖЕНИЯ</w:t>
      </w:r>
    </w:p>
    <w:p w:rsidR="0006655C" w:rsidRDefault="00B56816">
      <w:pPr>
        <w:widowControl w:val="0"/>
        <w:autoSpaceDE w:val="0"/>
        <w:autoSpaceDN w:val="0"/>
        <w:adjustRightInd w:val="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1.1. Настоящие Правила благоустройства и содержания территории Убинского сельсовета Убинского района Новосибирской области (далее по тексту - Правила) устанавливают основные требования по содержанию   объектов благоустройства муниципального образования. </w:t>
      </w:r>
    </w:p>
    <w:p w:rsidR="0006655C" w:rsidRDefault="00B56816">
      <w:pPr>
        <w:widowControl w:val="0"/>
        <w:autoSpaceDE w:val="0"/>
        <w:autoSpaceDN w:val="0"/>
        <w:adjustRightInd w:val="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1.2. Правила направлены на повышение уровня благоустройства и содержания территории Убинского сельсовета Убинского района Новосибирской области и создание благоприятной для жизни и здоровья людей среды обитания.</w:t>
      </w:r>
    </w:p>
    <w:p w:rsidR="0006655C" w:rsidRDefault="00B56816">
      <w:pPr>
        <w:widowControl w:val="0"/>
        <w:autoSpaceDE w:val="0"/>
        <w:autoSpaceDN w:val="0"/>
        <w:adjustRightInd w:val="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1.3. Настоящие Правила устанавливают порядок и требования по содержанию и уборке территории Убинского сельсовета Убинского района Новосибирской области, объектов благоустройства, </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auto"/>
          <w:sz w:val="24"/>
          <w:szCs w:val="24"/>
        </w:rPr>
        <w:t>а также предусматривают ответственность за нарушение настоящих Правил.</w:t>
      </w:r>
    </w:p>
    <w:p w:rsidR="0006655C" w:rsidRDefault="00B56816">
      <w:pPr>
        <w:widowControl w:val="0"/>
        <w:autoSpaceDE w:val="0"/>
        <w:autoSpaceDN w:val="0"/>
        <w:adjustRightInd w:val="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 Правовое регулирование отношений в сфере благоустройства и содержания территории Убинского сельсовета Убинского района Новосибирской области осуществляется в соответствии с </w:t>
      </w:r>
      <w:hyperlink r:id="rId9" w:history="1">
        <w:r>
          <w:rPr>
            <w:rFonts w:ascii="Times New Roman" w:eastAsia="Times New Roman" w:hAnsi="Times New Roman" w:cs="Times New Roman"/>
            <w:color w:val="auto"/>
            <w:sz w:val="24"/>
            <w:szCs w:val="24"/>
          </w:rPr>
          <w:t>Конституцией</w:t>
        </w:r>
      </w:hyperlink>
      <w:r>
        <w:rPr>
          <w:rFonts w:ascii="Times New Roman" w:eastAsia="Times New Roman" w:hAnsi="Times New Roman" w:cs="Times New Roman"/>
          <w:color w:val="auto"/>
          <w:sz w:val="24"/>
          <w:szCs w:val="24"/>
        </w:rPr>
        <w:t xml:space="preserve"> Российской Федерации, Гражданским </w:t>
      </w:r>
      <w:hyperlink r:id="rId10" w:history="1">
        <w:r>
          <w:rPr>
            <w:rFonts w:ascii="Times New Roman" w:eastAsia="Times New Roman" w:hAnsi="Times New Roman" w:cs="Times New Roman"/>
            <w:color w:val="auto"/>
            <w:sz w:val="24"/>
            <w:szCs w:val="24"/>
          </w:rPr>
          <w:t>кодексом</w:t>
        </w:r>
      </w:hyperlink>
      <w:r>
        <w:rPr>
          <w:rFonts w:ascii="Times New Roman" w:eastAsia="Times New Roman" w:hAnsi="Times New Roman" w:cs="Times New Roman"/>
          <w:color w:val="auto"/>
          <w:sz w:val="24"/>
          <w:szCs w:val="24"/>
        </w:rPr>
        <w:t xml:space="preserve"> Российской Федерации, Федеральным </w:t>
      </w:r>
      <w:hyperlink r:id="rId11" w:history="1">
        <w:r>
          <w:rPr>
            <w:rFonts w:ascii="Times New Roman" w:eastAsia="Times New Roman" w:hAnsi="Times New Roman" w:cs="Times New Roman"/>
            <w:color w:val="auto"/>
            <w:sz w:val="24"/>
            <w:szCs w:val="24"/>
          </w:rPr>
          <w:t>законом</w:t>
        </w:r>
      </w:hyperlink>
      <w:r>
        <w:rPr>
          <w:rFonts w:ascii="Times New Roman" w:eastAsia="Times New Roman" w:hAnsi="Times New Roman" w:cs="Times New Roman"/>
          <w:color w:val="auto"/>
          <w:sz w:val="24"/>
          <w:szCs w:val="24"/>
        </w:rPr>
        <w:t xml:space="preserve"> от 06.10.2003 N 131-ФЗ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Законами Новосибирской области, </w:t>
      </w:r>
      <w:hyperlink r:id="rId12" w:history="1">
        <w:r>
          <w:rPr>
            <w:rFonts w:ascii="Times New Roman" w:eastAsia="Times New Roman" w:hAnsi="Times New Roman" w:cs="Times New Roman"/>
            <w:color w:val="auto"/>
            <w:sz w:val="24"/>
            <w:szCs w:val="24"/>
          </w:rPr>
          <w:t>Уставом</w:t>
        </w:r>
      </w:hyperlink>
      <w:r>
        <w:rPr>
          <w:rFonts w:ascii="Times New Roman" w:eastAsia="Times New Roman" w:hAnsi="Times New Roman" w:cs="Times New Roman"/>
          <w:color w:val="auto"/>
          <w:sz w:val="24"/>
          <w:szCs w:val="24"/>
        </w:rPr>
        <w:t xml:space="preserve"> Убинского сельсовета Убинского района Новосибирской области, иными муниципальными правовыми актами администрации Убинского сельсовета Убинского района Новосибирской области и настоящими Правилами </w:t>
      </w:r>
      <w:proofErr w:type="gramStart"/>
      <w:r>
        <w:rPr>
          <w:rFonts w:ascii="Times New Roman" w:eastAsia="Times New Roman" w:hAnsi="Times New Roman" w:cs="Times New Roman"/>
          <w:color w:val="auto"/>
          <w:sz w:val="24"/>
          <w:szCs w:val="24"/>
        </w:rPr>
        <w:t>благоустройства территории Убинского сельсовета Убинского района Новосибирской области</w:t>
      </w:r>
      <w:proofErr w:type="gramEnd"/>
      <w:r>
        <w:rPr>
          <w:rFonts w:ascii="Times New Roman" w:eastAsia="Times New Roman" w:hAnsi="Times New Roman" w:cs="Times New Roman"/>
          <w:color w:val="auto"/>
          <w:sz w:val="24"/>
          <w:szCs w:val="24"/>
        </w:rPr>
        <w:t>.</w:t>
      </w:r>
    </w:p>
    <w:p w:rsidR="0006655C" w:rsidRDefault="00B56816">
      <w:pPr>
        <w:pStyle w:val="1"/>
        <w:numPr>
          <w:ilvl w:val="0"/>
          <w:numId w:val="0"/>
        </w:numPr>
        <w:ind w:left="450"/>
        <w:jc w:val="center"/>
        <w:rPr>
          <w:rFonts w:ascii="Times New Roman" w:hAnsi="Times New Roman" w:cs="Times New Roman"/>
          <w:b/>
          <w:sz w:val="24"/>
          <w:szCs w:val="24"/>
        </w:rPr>
      </w:pPr>
      <w:r>
        <w:rPr>
          <w:rFonts w:ascii="Times New Roman" w:hAnsi="Times New Roman" w:cs="Times New Roman"/>
          <w:b/>
          <w:sz w:val="24"/>
          <w:szCs w:val="24"/>
        </w:rPr>
        <w:t>2.ОСНОВНЫЕ ПОНЯТИЯ</w:t>
      </w:r>
      <w:bookmarkEnd w:id="0"/>
    </w:p>
    <w:p w:rsidR="0006655C" w:rsidRDefault="00B5681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 Для целей настоящих Правил применяются следующие понятия:</w:t>
      </w:r>
    </w:p>
    <w:p w:rsidR="0006655C" w:rsidRDefault="00B56816">
      <w:pPr>
        <w:pStyle w:val="aa"/>
        <w:numPr>
          <w:ilvl w:val="2"/>
          <w:numId w:val="44"/>
        </w:num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w:t>
      </w:r>
      <w:r>
        <w:rPr>
          <w:rFonts w:ascii="Times New Roman" w:eastAsia="Times New Roman" w:hAnsi="Times New Roman" w:cs="Times New Roman"/>
          <w:sz w:val="24"/>
          <w:szCs w:val="24"/>
        </w:rPr>
        <w:lastRenderedPageBreak/>
        <w:t>искусства, проводимых с целью повышения качества жизни населения и привлекательности территории.</w:t>
      </w:r>
    </w:p>
    <w:p w:rsidR="0006655C" w:rsidRDefault="00B56816">
      <w:pPr>
        <w:pStyle w:val="aa"/>
        <w:numPr>
          <w:ilvl w:val="2"/>
          <w:numId w:val="44"/>
        </w:num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Сельская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«сельская среда» применяется к </w:t>
      </w:r>
      <w:r>
        <w:rPr>
          <w:rFonts w:ascii="Times New Roman" w:eastAsia="Times New Roman" w:hAnsi="Times New Roman" w:cs="Times New Roman"/>
          <w:color w:val="auto"/>
          <w:sz w:val="24"/>
          <w:szCs w:val="24"/>
        </w:rPr>
        <w:t>территории Убинского сельсовета Убинского района Новосибирской области</w:t>
      </w:r>
      <w:r>
        <w:rPr>
          <w:rFonts w:ascii="Times New Roman" w:eastAsia="Times New Roman" w:hAnsi="Times New Roman" w:cs="Times New Roman"/>
          <w:sz w:val="24"/>
          <w:szCs w:val="24"/>
        </w:rPr>
        <w:t>.</w:t>
      </w:r>
    </w:p>
    <w:p w:rsidR="0006655C" w:rsidRDefault="00B56816">
      <w:pPr>
        <w:numPr>
          <w:ilvl w:val="2"/>
          <w:numId w:val="44"/>
        </w:numPr>
        <w:ind w:left="0" w:firstLine="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w:t>
      </w:r>
      <w:proofErr w:type="gramEnd"/>
    </w:p>
    <w:p w:rsidR="0006655C" w:rsidRDefault="00B56816">
      <w:pPr>
        <w:numPr>
          <w:ilvl w:val="2"/>
          <w:numId w:val="44"/>
        </w:numPr>
        <w:spacing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Качество сельской среды - комплексная характеристика территории и ее частей, определяющая уровень комфорта повседневной жизни для различных слоев населения</w:t>
      </w:r>
      <w:r>
        <w:rPr>
          <w:rFonts w:ascii="Times New Roman" w:eastAsia="Times New Roman" w:hAnsi="Times New Roman" w:cs="Times New Roman"/>
          <w:color w:val="auto"/>
          <w:sz w:val="24"/>
          <w:szCs w:val="24"/>
        </w:rPr>
        <w:t xml:space="preserve"> территории Убинского сельсовета Убинского района Новосибирской области</w:t>
      </w:r>
      <w:r>
        <w:rPr>
          <w:rFonts w:ascii="Times New Roman" w:eastAsia="Times New Roman" w:hAnsi="Times New Roman" w:cs="Times New Roman"/>
          <w:sz w:val="24"/>
          <w:szCs w:val="24"/>
        </w:rPr>
        <w:t>.</w:t>
      </w:r>
    </w:p>
    <w:p w:rsidR="0006655C" w:rsidRDefault="00B56816">
      <w:pPr>
        <w:numPr>
          <w:ilvl w:val="2"/>
          <w:numId w:val="44"/>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Комплексное развитие сельской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сельчанами и сообществами. </w:t>
      </w:r>
    </w:p>
    <w:p w:rsidR="0006655C" w:rsidRDefault="00B56816">
      <w:pPr>
        <w:numPr>
          <w:ilvl w:val="2"/>
          <w:numId w:val="44"/>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Критерии качества сельской среды - количественные и поддающиеся измерению параметры качества сельской среды.</w:t>
      </w:r>
    </w:p>
    <w:p w:rsidR="0006655C" w:rsidRDefault="00B56816">
      <w:pPr>
        <w:numPr>
          <w:ilvl w:val="2"/>
          <w:numId w:val="44"/>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Нормируемый комплекс элементов благоустройства - необходимое минимальное сочетание элементов благоустройства для создания на территории </w:t>
      </w:r>
      <w:r>
        <w:rPr>
          <w:rFonts w:ascii="Times New Roman" w:eastAsia="Times New Roman" w:hAnsi="Times New Roman" w:cs="Times New Roman"/>
          <w:color w:val="auto"/>
          <w:sz w:val="24"/>
          <w:szCs w:val="24"/>
        </w:rPr>
        <w:t>Убинского сельсовета Убинского района Новосибирской области</w:t>
      </w:r>
      <w:r>
        <w:rPr>
          <w:rFonts w:ascii="Times New Roman" w:eastAsia="Times New Roman" w:hAnsi="Times New Roman" w:cs="Times New Roman"/>
          <w:sz w:val="24"/>
          <w:szCs w:val="24"/>
        </w:rPr>
        <w:t xml:space="preserve">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06655C" w:rsidRDefault="00B56816">
      <w:pPr>
        <w:numPr>
          <w:ilvl w:val="2"/>
          <w:numId w:val="44"/>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Оценка качества сельской среды - процедура получения объективных свидетельств о степени соответствия элементов сельской среды на территории </w:t>
      </w:r>
      <w:r>
        <w:rPr>
          <w:rFonts w:ascii="Times New Roman" w:eastAsia="Times New Roman" w:hAnsi="Times New Roman" w:cs="Times New Roman"/>
          <w:color w:val="auto"/>
          <w:sz w:val="24"/>
          <w:szCs w:val="24"/>
        </w:rPr>
        <w:t>Убинского сельсовета Убинского района Новосибирской области</w:t>
      </w:r>
      <w:r>
        <w:rPr>
          <w:rFonts w:ascii="Times New Roman" w:eastAsia="Times New Roman" w:hAnsi="Times New Roman" w:cs="Times New Roman"/>
          <w:sz w:val="24"/>
          <w:szCs w:val="24"/>
        </w:rPr>
        <w:t xml:space="preserve">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06655C" w:rsidRDefault="00B56816">
      <w:pPr>
        <w:numPr>
          <w:ilvl w:val="2"/>
          <w:numId w:val="44"/>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Общественные пространства - это территории муниципального образования,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 </w:t>
      </w:r>
    </w:p>
    <w:p w:rsidR="0006655C" w:rsidRDefault="00B56816">
      <w:pPr>
        <w:numPr>
          <w:ilvl w:val="2"/>
          <w:numId w:val="44"/>
        </w:numPr>
        <w:ind w:left="0" w:firstLine="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Объекты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w:t>
      </w:r>
      <w:r>
        <w:rPr>
          <w:rFonts w:ascii="Times New Roman" w:eastAsia="Times New Roman" w:hAnsi="Times New Roman" w:cs="Times New Roman"/>
          <w:sz w:val="24"/>
          <w:szCs w:val="24"/>
        </w:rPr>
        <w:lastRenderedPageBreak/>
        <w:t>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линейные объекты дорожной</w:t>
      </w:r>
      <w:proofErr w:type="gramEnd"/>
      <w:r>
        <w:rPr>
          <w:rFonts w:ascii="Times New Roman" w:eastAsia="Times New Roman" w:hAnsi="Times New Roman" w:cs="Times New Roman"/>
          <w:sz w:val="24"/>
          <w:szCs w:val="24"/>
        </w:rPr>
        <w:t xml:space="preserve"> сети, объекты ландшафтной архитектуры, другие территории муниципального образования.</w:t>
      </w:r>
    </w:p>
    <w:p w:rsidR="0006655C" w:rsidRDefault="00B56816">
      <w:pPr>
        <w:numPr>
          <w:ilvl w:val="2"/>
          <w:numId w:val="44"/>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Проезд - дорога, примыкающая к проезжим частям жилых и магистральных улиц, разворотным площадкам.</w:t>
      </w:r>
    </w:p>
    <w:p w:rsidR="0006655C" w:rsidRDefault="00B56816">
      <w:pPr>
        <w:numPr>
          <w:ilvl w:val="2"/>
          <w:numId w:val="44"/>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06655C" w:rsidRDefault="00B56816">
      <w:pPr>
        <w:numPr>
          <w:ilvl w:val="2"/>
          <w:numId w:val="44"/>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06655C" w:rsidRDefault="00B56816">
      <w:pPr>
        <w:numPr>
          <w:ilvl w:val="2"/>
          <w:numId w:val="44"/>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06655C" w:rsidRDefault="00B56816">
      <w:pPr>
        <w:numPr>
          <w:ilvl w:val="2"/>
          <w:numId w:val="44"/>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Субъекты сельской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06655C" w:rsidRDefault="00B56816">
      <w:pPr>
        <w:numPr>
          <w:ilvl w:val="2"/>
          <w:numId w:val="44"/>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Твердое покрытие - дорожное покрытие в составе дорожных одежд.</w:t>
      </w:r>
    </w:p>
    <w:p w:rsidR="0006655C" w:rsidRDefault="00B56816">
      <w:pPr>
        <w:numPr>
          <w:ilvl w:val="2"/>
          <w:numId w:val="44"/>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06655C" w:rsidRDefault="00B56816">
      <w:pPr>
        <w:numPr>
          <w:ilvl w:val="2"/>
          <w:numId w:val="44"/>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населенного пункта.</w:t>
      </w:r>
    </w:p>
    <w:p w:rsidR="0006655C" w:rsidRDefault="00B56816">
      <w:pPr>
        <w:numPr>
          <w:ilvl w:val="2"/>
          <w:numId w:val="44"/>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сельской среды.</w:t>
      </w:r>
    </w:p>
    <w:p w:rsidR="0006655C" w:rsidRDefault="00B56816">
      <w:pPr>
        <w:numPr>
          <w:ilvl w:val="2"/>
          <w:numId w:val="44"/>
        </w:numPr>
        <w:ind w:left="0" w:firstLine="0"/>
        <w:contextualSpacing/>
        <w:jc w:val="both"/>
        <w:rPr>
          <w:rFonts w:ascii="Times New Roman" w:eastAsia="Times New Roman" w:hAnsi="Times New Roman" w:cs="Times New Roman"/>
          <w:sz w:val="24"/>
          <w:szCs w:val="24"/>
        </w:rPr>
      </w:pPr>
      <w:r>
        <w:rPr>
          <w:rFonts w:ascii="Times New Roman" w:hAnsi="Times New Roman" w:cs="Times New Roman"/>
          <w:sz w:val="24"/>
          <w:szCs w:val="24"/>
        </w:rPr>
        <w:t xml:space="preserve"> Границы прилегающих территорий - границы территории общего пользования, которые прилегают к зданию, строению, сооружению, земельному участку в случае, если такой земельный участок образован (далее - земельный участок), и </w:t>
      </w:r>
      <w:proofErr w:type="gramStart"/>
      <w:r>
        <w:rPr>
          <w:rFonts w:ascii="Times New Roman" w:hAnsi="Times New Roman" w:cs="Times New Roman"/>
          <w:sz w:val="24"/>
          <w:szCs w:val="24"/>
        </w:rPr>
        <w:t>границы</w:t>
      </w:r>
      <w:proofErr w:type="gramEnd"/>
      <w:r>
        <w:rPr>
          <w:rFonts w:ascii="Times New Roman" w:hAnsi="Times New Roman" w:cs="Times New Roman"/>
          <w:sz w:val="24"/>
          <w:szCs w:val="24"/>
        </w:rPr>
        <w:t xml:space="preserve"> которой определены правилами благоустройства территории Убинского сельсовета Убинского района Новосибирской области в соответствии с порядком, установленным законом Новосибирской области от 04.03.2019 № 347 – 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w:t>
      </w:r>
    </w:p>
    <w:p w:rsidR="0006655C" w:rsidRDefault="00B56816">
      <w:pPr>
        <w:numPr>
          <w:ilvl w:val="2"/>
          <w:numId w:val="44"/>
        </w:numPr>
        <w:ind w:left="0" w:firstLine="0"/>
        <w:contextualSpacing/>
        <w:jc w:val="both"/>
        <w:rPr>
          <w:rFonts w:ascii="Times New Roman" w:eastAsia="Times New Roman" w:hAnsi="Times New Roman" w:cs="Times New Roman"/>
          <w:sz w:val="24"/>
          <w:szCs w:val="24"/>
        </w:rPr>
      </w:pPr>
      <w:r>
        <w:rPr>
          <w:rFonts w:ascii="Times New Roman" w:hAnsi="Times New Roman" w:cs="Times New Roman"/>
          <w:sz w:val="24"/>
          <w:szCs w:val="24"/>
        </w:rPr>
        <w:t xml:space="preserve">Внутренняя часть границ прилегающей территории - часть границ прилегающей территории, непосредственно примыкающая к зданию, строению, сооружению, границам земельного участка, в отношении которых определены границы прилегающей территории, то есть являющаяся их общей границей. </w:t>
      </w:r>
    </w:p>
    <w:p w:rsidR="0006655C" w:rsidRDefault="00B56816">
      <w:pPr>
        <w:numPr>
          <w:ilvl w:val="2"/>
          <w:numId w:val="44"/>
        </w:numPr>
        <w:ind w:left="0" w:firstLine="0"/>
        <w:contextualSpacing/>
        <w:jc w:val="both"/>
        <w:rPr>
          <w:rFonts w:ascii="Times New Roman" w:eastAsia="Times New Roman" w:hAnsi="Times New Roman" w:cs="Times New Roman"/>
          <w:sz w:val="24"/>
          <w:szCs w:val="24"/>
        </w:rPr>
      </w:pPr>
      <w:r>
        <w:rPr>
          <w:rFonts w:ascii="Times New Roman" w:hAnsi="Times New Roman" w:cs="Times New Roman"/>
          <w:sz w:val="24"/>
          <w:szCs w:val="24"/>
        </w:rPr>
        <w:t xml:space="preserve"> Внешняя часть границ прилегающей территории - часть границ прилегающей территории, не примыкающая непосредственно к зданию, строению, сооружению, границам </w:t>
      </w:r>
      <w:r>
        <w:rPr>
          <w:rFonts w:ascii="Times New Roman" w:hAnsi="Times New Roman" w:cs="Times New Roman"/>
          <w:sz w:val="24"/>
          <w:szCs w:val="24"/>
        </w:rPr>
        <w:lastRenderedPageBreak/>
        <w:t>земельного участка, в отношении которых определены границы прилегающей территории, то есть не являющаяся их общей границей.</w:t>
      </w:r>
    </w:p>
    <w:p w:rsidR="0006655C" w:rsidRDefault="00B56816">
      <w:pPr>
        <w:pStyle w:val="1"/>
        <w:numPr>
          <w:ilvl w:val="0"/>
          <w:numId w:val="0"/>
        </w:numPr>
        <w:ind w:left="450"/>
        <w:jc w:val="center"/>
        <w:rPr>
          <w:rFonts w:ascii="Times New Roman" w:hAnsi="Times New Roman" w:cs="Times New Roman"/>
          <w:b/>
          <w:sz w:val="24"/>
          <w:szCs w:val="24"/>
        </w:rPr>
      </w:pPr>
      <w:bookmarkStart w:id="1" w:name="_Toc472352440"/>
      <w:r>
        <w:rPr>
          <w:rFonts w:ascii="Times New Roman" w:hAnsi="Times New Roman" w:cs="Times New Roman"/>
          <w:b/>
          <w:sz w:val="24"/>
          <w:szCs w:val="24"/>
        </w:rPr>
        <w:t>3.ОБЩИЕ ПРИНЦИПЫ И ПОДХОДЫ</w:t>
      </w:r>
      <w:bookmarkEnd w:id="1"/>
    </w:p>
    <w:p w:rsidR="0006655C" w:rsidRDefault="00B56816">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Настоящие Правила имеют цель - создание безопасной, удобной, экологически благоприятной и привлекательной сельской среды, способствующей комплексному и устойчивому развитию муниципального образования. </w:t>
      </w:r>
    </w:p>
    <w:p w:rsidR="0006655C" w:rsidRDefault="00B56816">
      <w:pPr>
        <w:pStyle w:val="aa"/>
        <w:numPr>
          <w:ilvl w:val="1"/>
          <w:numId w:val="45"/>
        </w:numPr>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 </w:t>
      </w:r>
    </w:p>
    <w:p w:rsidR="0006655C" w:rsidRDefault="00B56816">
      <w:pPr>
        <w:pStyle w:val="aa"/>
        <w:numPr>
          <w:ilvl w:val="1"/>
          <w:numId w:val="4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Участниками деятельности по благоустройству являются, в том числе: </w:t>
      </w:r>
    </w:p>
    <w:p w:rsidR="0006655C" w:rsidRDefault="00B56816">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06655C" w:rsidRDefault="00B56816">
      <w:pPr>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представители </w:t>
      </w:r>
      <w:r>
        <w:rPr>
          <w:rFonts w:ascii="Times New Roman" w:eastAsia="Times New Roman" w:hAnsi="Times New Roman" w:cs="Times New Roman"/>
          <w:color w:val="auto"/>
          <w:sz w:val="24"/>
          <w:szCs w:val="24"/>
        </w:rPr>
        <w:t>администрации Убинского сельсовета Убинского района Новосибирской области</w:t>
      </w:r>
      <w:r>
        <w:rPr>
          <w:rFonts w:ascii="Times New Roman" w:eastAsia="Times New Roman" w:hAnsi="Times New Roman" w:cs="Times New Roman"/>
          <w:sz w:val="24"/>
          <w:szCs w:val="24"/>
        </w:rPr>
        <w:t>, которые формируют техническое задание, выбирают исполнителей и обеспечивают финансирование;</w:t>
      </w:r>
    </w:p>
    <w:p w:rsidR="0006655C" w:rsidRDefault="00B56816">
      <w:pPr>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хозяйствующие субъекты, осуществляющие деятельность на </w:t>
      </w:r>
      <w:r>
        <w:rPr>
          <w:rFonts w:ascii="Times New Roman" w:eastAsia="Times New Roman" w:hAnsi="Times New Roman" w:cs="Times New Roman"/>
          <w:color w:val="auto"/>
          <w:sz w:val="24"/>
          <w:szCs w:val="24"/>
        </w:rPr>
        <w:t>территории Убинского сельсовета Убинского района Новосибирской области</w:t>
      </w:r>
      <w:r>
        <w:rPr>
          <w:rFonts w:ascii="Times New Roman" w:eastAsia="Times New Roman" w:hAnsi="Times New Roman" w:cs="Times New Roman"/>
          <w:sz w:val="24"/>
          <w:szCs w:val="24"/>
        </w:rPr>
        <w:t>, которые могут соучаствовать в формировании запроса на благоустройство, а также в финансировании мероприятий по благоустройству;</w:t>
      </w:r>
    </w:p>
    <w:p w:rsidR="0006655C" w:rsidRDefault="00B56816">
      <w:pPr>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06655C" w:rsidRDefault="00B56816">
      <w:pPr>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исполнители работ, в том числе строители, производители малых архитектурных форм и иные.</w:t>
      </w:r>
    </w:p>
    <w:p w:rsidR="0006655C" w:rsidRDefault="00B56816">
      <w:pPr>
        <w:numPr>
          <w:ilvl w:val="1"/>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Участие жителей </w:t>
      </w:r>
      <w:r>
        <w:rPr>
          <w:rFonts w:ascii="Times New Roman" w:eastAsia="Times New Roman" w:hAnsi="Times New Roman" w:cs="Times New Roman"/>
          <w:color w:val="auto"/>
          <w:sz w:val="24"/>
          <w:szCs w:val="24"/>
        </w:rPr>
        <w:t>территории Убинского сельсовета Убинского района Новосибирской области</w:t>
      </w:r>
      <w:r>
        <w:rPr>
          <w:rFonts w:ascii="Times New Roman" w:eastAsia="Times New Roman" w:hAnsi="Times New Roman" w:cs="Times New Roman"/>
          <w:sz w:val="24"/>
          <w:szCs w:val="24"/>
        </w:rPr>
        <w:t xml:space="preserve">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Механизмы и порядок участия жителей установлены разделом 12 настоящих Правил. Форма участия определяется </w:t>
      </w:r>
      <w:r>
        <w:rPr>
          <w:rFonts w:ascii="Times New Roman" w:eastAsia="Times New Roman" w:hAnsi="Times New Roman" w:cs="Times New Roman"/>
          <w:color w:val="auto"/>
          <w:sz w:val="24"/>
          <w:szCs w:val="24"/>
        </w:rPr>
        <w:t>администрацией Убинского сельсовета Убинского района Новосибирской области</w:t>
      </w:r>
      <w:r>
        <w:rPr>
          <w:rFonts w:ascii="Times New Roman" w:eastAsia="Times New Roman" w:hAnsi="Times New Roman" w:cs="Times New Roman"/>
          <w:sz w:val="24"/>
          <w:szCs w:val="24"/>
        </w:rPr>
        <w:t xml:space="preserve"> с учетом настоящих методических рекомендации в зависимости от особенностей проекта по благоустройству. </w:t>
      </w:r>
    </w:p>
    <w:p w:rsidR="0006655C" w:rsidRDefault="00B56816">
      <w:pPr>
        <w:numPr>
          <w:ilvl w:val="1"/>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качестве приоритетных объектов благоустройства следует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w:t>
      </w:r>
      <w:r>
        <w:rPr>
          <w:rFonts w:ascii="Times New Roman" w:eastAsia="Times New Roman" w:hAnsi="Times New Roman" w:cs="Times New Roman"/>
          <w:color w:val="auto"/>
          <w:sz w:val="24"/>
          <w:szCs w:val="24"/>
        </w:rPr>
        <w:t>территории Убинского сельсовета Убинского района Новосибирской области</w:t>
      </w:r>
      <w:r>
        <w:rPr>
          <w:rFonts w:ascii="Times New Roman" w:eastAsia="Times New Roman" w:hAnsi="Times New Roman" w:cs="Times New Roman"/>
          <w:sz w:val="24"/>
          <w:szCs w:val="24"/>
        </w:rPr>
        <w:t xml:space="preserve">. </w:t>
      </w:r>
    </w:p>
    <w:p w:rsidR="0006655C" w:rsidRDefault="00B56816">
      <w:pPr>
        <w:numPr>
          <w:ilvl w:val="1"/>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Территории</w:t>
      </w:r>
      <w:r>
        <w:rPr>
          <w:rFonts w:ascii="Times New Roman" w:eastAsia="Times New Roman" w:hAnsi="Times New Roman" w:cs="Times New Roman"/>
          <w:color w:val="auto"/>
          <w:sz w:val="24"/>
          <w:szCs w:val="24"/>
        </w:rPr>
        <w:t xml:space="preserve"> Убинского сельсовета Убинского района Новосибирской области</w:t>
      </w:r>
      <w:r>
        <w:rPr>
          <w:rFonts w:ascii="Times New Roman" w:eastAsia="Times New Roman" w:hAnsi="Times New Roman" w:cs="Times New Roman"/>
          <w:sz w:val="24"/>
          <w:szCs w:val="24"/>
        </w:rPr>
        <w:t xml:space="preserve"> удобно расположенные и </w:t>
      </w:r>
      <w:proofErr w:type="gramStart"/>
      <w:r>
        <w:rPr>
          <w:rFonts w:ascii="Times New Roman" w:eastAsia="Times New Roman" w:hAnsi="Times New Roman" w:cs="Times New Roman"/>
          <w:sz w:val="24"/>
          <w:szCs w:val="24"/>
        </w:rPr>
        <w:t>легко доступные</w:t>
      </w:r>
      <w:proofErr w:type="gramEnd"/>
      <w:r>
        <w:rPr>
          <w:rFonts w:ascii="Times New Roman" w:eastAsia="Times New Roman" w:hAnsi="Times New Roman" w:cs="Times New Roman"/>
          <w:sz w:val="24"/>
          <w:szCs w:val="24"/>
        </w:rPr>
        <w:t xml:space="preserve">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Должна быть обеспечена максимальная взаимосвязь пространств села, доступность объектов инфраструктуры и сервиса, в том числе за счет ликвидации необоснованных барьеров и препятствий.</w:t>
      </w:r>
    </w:p>
    <w:p w:rsidR="0006655C" w:rsidRDefault="00B56816">
      <w:pPr>
        <w:numPr>
          <w:ilvl w:val="1"/>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Инфраструктура и благоустройство территорий разрабатываются с учетом приоритета пешеходов, общественного транспорта.</w:t>
      </w:r>
    </w:p>
    <w:p w:rsidR="0006655C" w:rsidRDefault="00B56816">
      <w:pPr>
        <w:numPr>
          <w:ilvl w:val="1"/>
          <w:numId w:val="45"/>
        </w:numPr>
        <w:ind w:left="0" w:firstLine="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Концепция благоустройства для каждой территории должна создаваться с учётом потребностей и запросов жителей и других субъектов сельской среды и при их непосредственном участии на всех этапах создания концепции, а также с учётом стратегических задач комплексного устойчивого развития сельской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w:t>
      </w:r>
      <w:proofErr w:type="gramEnd"/>
      <w:r>
        <w:rPr>
          <w:rFonts w:ascii="Times New Roman" w:eastAsia="Times New Roman" w:hAnsi="Times New Roman" w:cs="Times New Roman"/>
          <w:sz w:val="24"/>
          <w:szCs w:val="24"/>
        </w:rPr>
        <w:t xml:space="preserve"> реализации проектов по развитию территории, содержанию объектов благоустройства и для других форм созидательного </w:t>
      </w:r>
      <w:proofErr w:type="gramStart"/>
      <w:r>
        <w:rPr>
          <w:rFonts w:ascii="Times New Roman" w:eastAsia="Times New Roman" w:hAnsi="Times New Roman" w:cs="Times New Roman"/>
          <w:sz w:val="24"/>
          <w:szCs w:val="24"/>
        </w:rPr>
        <w:t xml:space="preserve">проявления творческого потенциала жителей </w:t>
      </w:r>
      <w:r>
        <w:rPr>
          <w:rFonts w:ascii="Times New Roman" w:eastAsia="Times New Roman" w:hAnsi="Times New Roman" w:cs="Times New Roman"/>
          <w:color w:val="auto"/>
          <w:sz w:val="24"/>
          <w:szCs w:val="24"/>
        </w:rPr>
        <w:t>территории Убинского сельсовета Убинского района Новосибирской области</w:t>
      </w:r>
      <w:proofErr w:type="gramEnd"/>
      <w:r>
        <w:rPr>
          <w:rFonts w:ascii="Times New Roman" w:eastAsia="Times New Roman" w:hAnsi="Times New Roman" w:cs="Times New Roman"/>
          <w:sz w:val="24"/>
          <w:szCs w:val="24"/>
        </w:rPr>
        <w:t>.</w:t>
      </w:r>
    </w:p>
    <w:p w:rsidR="0006655C" w:rsidRDefault="00B56816">
      <w:pPr>
        <w:numPr>
          <w:ilvl w:val="1"/>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Приоритет обеспечения качества сельской среды при реализации проектов благоустройства </w:t>
      </w:r>
      <w:r>
        <w:rPr>
          <w:rFonts w:ascii="Times New Roman" w:eastAsia="Times New Roman" w:hAnsi="Times New Roman" w:cs="Times New Roman"/>
          <w:color w:val="auto"/>
          <w:sz w:val="24"/>
          <w:szCs w:val="24"/>
        </w:rPr>
        <w:t>территории Убинского сельсовета Убинского района Новосибирской области</w:t>
      </w:r>
      <w:r>
        <w:rPr>
          <w:rFonts w:ascii="Times New Roman" w:eastAsia="Times New Roman" w:hAnsi="Times New Roman" w:cs="Times New Roman"/>
          <w:sz w:val="24"/>
          <w:szCs w:val="24"/>
        </w:rPr>
        <w:t xml:space="preserve"> достигается путем реализации следующих принципов:</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Принцип</w:t>
      </w:r>
      <w:r>
        <w:rPr>
          <w:rFonts w:ascii="Times New Roman" w:eastAsia="Times New Roman" w:hAnsi="Times New Roman" w:cs="Times New Roman"/>
          <w:b/>
          <w:color w:val="93C47D"/>
          <w:sz w:val="24"/>
          <w:szCs w:val="24"/>
        </w:rPr>
        <w:t xml:space="preserve"> </w:t>
      </w:r>
      <w:r>
        <w:rPr>
          <w:rFonts w:ascii="Times New Roman" w:eastAsia="Times New Roman" w:hAnsi="Times New Roman" w:cs="Times New Roman"/>
          <w:sz w:val="24"/>
          <w:szCs w:val="24"/>
        </w:rPr>
        <w:t xml:space="preserve">функционального разнообразия - насыщенность территории </w:t>
      </w:r>
      <w:r>
        <w:rPr>
          <w:rFonts w:ascii="Times New Roman" w:eastAsia="Times New Roman" w:hAnsi="Times New Roman" w:cs="Times New Roman"/>
          <w:color w:val="auto"/>
          <w:sz w:val="24"/>
          <w:szCs w:val="24"/>
        </w:rPr>
        <w:t xml:space="preserve"> Убинского сельсовета Убинского района Новосибирской области</w:t>
      </w:r>
      <w:r>
        <w:rPr>
          <w:rFonts w:ascii="Times New Roman" w:eastAsia="Times New Roman" w:hAnsi="Times New Roman" w:cs="Times New Roman"/>
          <w:sz w:val="24"/>
          <w:szCs w:val="24"/>
        </w:rPr>
        <w:t xml:space="preserve"> (жилого комплекса) разнообразными социальными и коммерческими сервисами.</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Принцип комфортной организации пешеходной среды - создание на </w:t>
      </w:r>
      <w:r>
        <w:rPr>
          <w:rFonts w:ascii="Times New Roman" w:eastAsia="Times New Roman" w:hAnsi="Times New Roman" w:cs="Times New Roman"/>
          <w:color w:val="auto"/>
          <w:sz w:val="24"/>
          <w:szCs w:val="24"/>
        </w:rPr>
        <w:t>территории Убинского сельсовета Убинского района Новосибирской области</w:t>
      </w:r>
      <w:r>
        <w:rPr>
          <w:rFonts w:ascii="Times New Roman" w:eastAsia="Times New Roman" w:hAnsi="Times New Roman" w:cs="Times New Roman"/>
          <w:sz w:val="24"/>
          <w:szCs w:val="24"/>
        </w:rPr>
        <w:t xml:space="preserve">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Принцип комфортной среды для общения - гармоничное сосуществование в городе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 </w:t>
      </w:r>
    </w:p>
    <w:p w:rsidR="0006655C" w:rsidRDefault="00B56816">
      <w:pPr>
        <w:numPr>
          <w:ilvl w:val="1"/>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w:t>
      </w:r>
    </w:p>
    <w:p w:rsidR="0006655C" w:rsidRDefault="00B56816">
      <w:pPr>
        <w:numPr>
          <w:ilvl w:val="1"/>
          <w:numId w:val="45"/>
        </w:numPr>
        <w:ind w:left="0" w:firstLine="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w:t>
      </w:r>
      <w:r>
        <w:rPr>
          <w:rFonts w:ascii="Times New Roman" w:eastAsia="Times New Roman" w:hAnsi="Times New Roman" w:cs="Times New Roman"/>
          <w:sz w:val="24"/>
          <w:szCs w:val="24"/>
        </w:rPr>
        <w:lastRenderedPageBreak/>
        <w:t xml:space="preserve">возможности беспрепятственного передвижения маломобильных групп населения по </w:t>
      </w:r>
      <w:r>
        <w:rPr>
          <w:rFonts w:ascii="Times New Roman" w:eastAsia="Times New Roman" w:hAnsi="Times New Roman" w:cs="Times New Roman"/>
          <w:color w:val="auto"/>
          <w:sz w:val="24"/>
          <w:szCs w:val="24"/>
        </w:rPr>
        <w:t>территории Убинского сельсовета Убинского района Новосибирской области</w:t>
      </w:r>
      <w:r>
        <w:rPr>
          <w:rFonts w:ascii="Times New Roman" w:eastAsia="Times New Roman" w:hAnsi="Times New Roman" w:cs="Times New Roman"/>
          <w:sz w:val="24"/>
          <w:szCs w:val="24"/>
        </w:rPr>
        <w:t>, способствовать коммуникациям и взаимодействию граждан и сообществ и формированию новых связей между ними.</w:t>
      </w:r>
      <w:proofErr w:type="gramEnd"/>
    </w:p>
    <w:p w:rsidR="0006655C" w:rsidRDefault="00B56816">
      <w:pPr>
        <w:numPr>
          <w:ilvl w:val="1"/>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Реализация приоритетов обеспечения качества сельской среды при выполнении проектов благоустройства </w:t>
      </w:r>
      <w:r>
        <w:rPr>
          <w:rFonts w:ascii="Times New Roman" w:eastAsia="Times New Roman" w:hAnsi="Times New Roman" w:cs="Times New Roman"/>
          <w:color w:val="auto"/>
          <w:sz w:val="24"/>
          <w:szCs w:val="24"/>
        </w:rPr>
        <w:t>территории Убинского сельсовета Убинского района Новосибирской области</w:t>
      </w:r>
      <w:r>
        <w:rPr>
          <w:rFonts w:ascii="Times New Roman" w:eastAsia="Times New Roman" w:hAnsi="Times New Roman" w:cs="Times New Roman"/>
          <w:sz w:val="24"/>
          <w:szCs w:val="24"/>
        </w:rPr>
        <w:t xml:space="preserve">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06655C" w:rsidRDefault="00B56816">
      <w:pPr>
        <w:numPr>
          <w:ilvl w:val="1"/>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стратегии социально-экономического развития </w:t>
      </w:r>
      <w:r>
        <w:rPr>
          <w:rFonts w:ascii="Times New Roman" w:eastAsia="Times New Roman" w:hAnsi="Times New Roman" w:cs="Times New Roman"/>
          <w:color w:val="auto"/>
          <w:sz w:val="24"/>
          <w:szCs w:val="24"/>
        </w:rPr>
        <w:t xml:space="preserve"> Убинского сельсовета Убинского района Новосибирской области</w:t>
      </w:r>
      <w:r>
        <w:rPr>
          <w:rFonts w:ascii="Times New Roman" w:eastAsia="Times New Roman" w:hAnsi="Times New Roman" w:cs="Times New Roman"/>
          <w:sz w:val="24"/>
          <w:szCs w:val="24"/>
        </w:rPr>
        <w:t xml:space="preserve"> ставятся основные задачи в области обеспечения качества сельской среды.</w:t>
      </w:r>
    </w:p>
    <w:p w:rsidR="0006655C" w:rsidRDefault="00B56816">
      <w:pPr>
        <w:pStyle w:val="1"/>
        <w:numPr>
          <w:ilvl w:val="0"/>
          <w:numId w:val="45"/>
        </w:numPr>
        <w:jc w:val="center"/>
        <w:rPr>
          <w:rFonts w:ascii="Times New Roman" w:hAnsi="Times New Roman" w:cs="Times New Roman"/>
          <w:b/>
          <w:sz w:val="24"/>
          <w:szCs w:val="24"/>
        </w:rPr>
      </w:pPr>
      <w:bookmarkStart w:id="2" w:name="_Toc472352442"/>
      <w:r>
        <w:rPr>
          <w:rFonts w:ascii="Times New Roman" w:hAnsi="Times New Roman" w:cs="Times New Roman"/>
          <w:b/>
          <w:sz w:val="24"/>
          <w:szCs w:val="24"/>
        </w:rPr>
        <w:t xml:space="preserve">ЭЛЕМЕНТЫ </w:t>
      </w:r>
      <w:proofErr w:type="gramStart"/>
      <w:r>
        <w:rPr>
          <w:rFonts w:ascii="Times New Roman" w:hAnsi="Times New Roman" w:cs="Times New Roman"/>
          <w:b/>
          <w:sz w:val="24"/>
          <w:szCs w:val="24"/>
        </w:rPr>
        <w:t>БЛАГОУСТРОЙСТВА ТЕРРИТОРИИ</w:t>
      </w:r>
      <w:bookmarkEnd w:id="2"/>
      <w:r>
        <w:rPr>
          <w:rFonts w:ascii="Times New Roman" w:hAnsi="Times New Roman" w:cs="Times New Roman"/>
          <w:b/>
          <w:sz w:val="24"/>
          <w:szCs w:val="24"/>
        </w:rPr>
        <w:t xml:space="preserve"> УБИНСКОГО СЕЛЬСОВЕТА УБИНСКОГО РАЙОНА НОВОСИБИРСКОЙ ОБЛАСТИ</w:t>
      </w:r>
      <w:proofErr w:type="gramEnd"/>
    </w:p>
    <w:p w:rsidR="0006655C" w:rsidRDefault="00B56816">
      <w:pPr>
        <w:numPr>
          <w:ilvl w:val="1"/>
          <w:numId w:val="45"/>
        </w:numPr>
        <w:spacing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К элементам благоустройства </w:t>
      </w:r>
      <w:r>
        <w:rPr>
          <w:rFonts w:ascii="Times New Roman" w:eastAsia="Times New Roman" w:hAnsi="Times New Roman" w:cs="Times New Roman"/>
          <w:color w:val="auto"/>
          <w:sz w:val="24"/>
          <w:szCs w:val="24"/>
        </w:rPr>
        <w:t>территории Убинского сельсовета Убинского района Новосибирской области</w:t>
      </w:r>
      <w:r>
        <w:rPr>
          <w:rFonts w:ascii="Times New Roman" w:hAnsi="Times New Roman" w:cs="Times New Roman"/>
          <w:sz w:val="24"/>
          <w:szCs w:val="24"/>
        </w:rPr>
        <w:t xml:space="preserve"> относятся следующие элементы:</w:t>
      </w:r>
    </w:p>
    <w:p w:rsidR="0006655C" w:rsidRDefault="00B56816">
      <w:pPr>
        <w:pStyle w:val="aa"/>
        <w:numPr>
          <w:ilvl w:val="0"/>
          <w:numId w:val="4"/>
        </w:numPr>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пешеходные коммуникации;</w:t>
      </w:r>
    </w:p>
    <w:p w:rsidR="0006655C" w:rsidRDefault="00B56816">
      <w:pPr>
        <w:pStyle w:val="aa"/>
        <w:numPr>
          <w:ilvl w:val="0"/>
          <w:numId w:val="4"/>
        </w:numPr>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технические зоны транспортных, инженерных коммуникаций, инженерные коммуникации, </w:t>
      </w:r>
      <w:proofErr w:type="spellStart"/>
      <w:r>
        <w:rPr>
          <w:rFonts w:ascii="Times New Roman" w:eastAsia="Times New Roman" w:hAnsi="Times New Roman" w:cs="Times New Roman"/>
          <w:sz w:val="24"/>
          <w:szCs w:val="24"/>
        </w:rPr>
        <w:t>водоохранные</w:t>
      </w:r>
      <w:proofErr w:type="spellEnd"/>
      <w:r>
        <w:rPr>
          <w:rFonts w:ascii="Times New Roman" w:eastAsia="Times New Roman" w:hAnsi="Times New Roman" w:cs="Times New Roman"/>
          <w:sz w:val="24"/>
          <w:szCs w:val="24"/>
        </w:rPr>
        <w:t xml:space="preserve"> зоны;</w:t>
      </w:r>
    </w:p>
    <w:p w:rsidR="0006655C" w:rsidRDefault="00B56816">
      <w:pPr>
        <w:pStyle w:val="aa"/>
        <w:numPr>
          <w:ilvl w:val="0"/>
          <w:numId w:val="4"/>
        </w:numPr>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детские площадки;</w:t>
      </w:r>
    </w:p>
    <w:p w:rsidR="0006655C" w:rsidRDefault="00B56816">
      <w:pPr>
        <w:pStyle w:val="aa"/>
        <w:numPr>
          <w:ilvl w:val="0"/>
          <w:numId w:val="4"/>
        </w:numPr>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спортивные площадки;</w:t>
      </w:r>
    </w:p>
    <w:p w:rsidR="0006655C" w:rsidRDefault="00B56816">
      <w:pPr>
        <w:pStyle w:val="aa"/>
        <w:numPr>
          <w:ilvl w:val="0"/>
          <w:numId w:val="4"/>
        </w:numPr>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контейнерные площадки;</w:t>
      </w:r>
    </w:p>
    <w:p w:rsidR="0006655C" w:rsidRDefault="00B56816">
      <w:pPr>
        <w:pStyle w:val="aa"/>
        <w:numPr>
          <w:ilvl w:val="0"/>
          <w:numId w:val="4"/>
        </w:numPr>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площадки автостоянок, размещение и хранение транспортных средств на </w:t>
      </w:r>
      <w:r>
        <w:rPr>
          <w:rFonts w:ascii="Times New Roman" w:eastAsia="Times New Roman" w:hAnsi="Times New Roman" w:cs="Times New Roman"/>
          <w:color w:val="auto"/>
          <w:sz w:val="24"/>
          <w:szCs w:val="24"/>
        </w:rPr>
        <w:t>территории Убинского сельсовета Убинского района Новосибирской области</w:t>
      </w:r>
      <w:r>
        <w:rPr>
          <w:rFonts w:ascii="Times New Roman" w:eastAsia="Times New Roman" w:hAnsi="Times New Roman" w:cs="Times New Roman"/>
          <w:sz w:val="24"/>
          <w:szCs w:val="24"/>
        </w:rPr>
        <w:t>;</w:t>
      </w:r>
    </w:p>
    <w:p w:rsidR="0006655C" w:rsidRDefault="00B56816">
      <w:pPr>
        <w:pStyle w:val="aa"/>
        <w:numPr>
          <w:ilvl w:val="0"/>
          <w:numId w:val="4"/>
        </w:numPr>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элементы освещения;</w:t>
      </w:r>
    </w:p>
    <w:p w:rsidR="0006655C" w:rsidRDefault="00B56816">
      <w:pPr>
        <w:pStyle w:val="aa"/>
        <w:numPr>
          <w:ilvl w:val="0"/>
          <w:numId w:val="4"/>
        </w:numPr>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средства размещения информации и рекламные конструкции;</w:t>
      </w:r>
    </w:p>
    <w:p w:rsidR="0006655C" w:rsidRDefault="00B56816">
      <w:pPr>
        <w:pStyle w:val="aa"/>
        <w:numPr>
          <w:ilvl w:val="0"/>
          <w:numId w:val="4"/>
        </w:numPr>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ограждения (заборы);</w:t>
      </w:r>
    </w:p>
    <w:p w:rsidR="0006655C" w:rsidRDefault="00B56816">
      <w:pPr>
        <w:pStyle w:val="aa"/>
        <w:numPr>
          <w:ilvl w:val="0"/>
          <w:numId w:val="4"/>
        </w:numPr>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элементы объектов капитального строительства;</w:t>
      </w:r>
    </w:p>
    <w:p w:rsidR="0006655C" w:rsidRDefault="00B56816">
      <w:pPr>
        <w:pStyle w:val="aa"/>
        <w:numPr>
          <w:ilvl w:val="0"/>
          <w:numId w:val="4"/>
        </w:numPr>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малые архитектурные формы;</w:t>
      </w:r>
    </w:p>
    <w:p w:rsidR="0006655C" w:rsidRDefault="00B56816">
      <w:pPr>
        <w:pStyle w:val="aa"/>
        <w:numPr>
          <w:ilvl w:val="0"/>
          <w:numId w:val="4"/>
        </w:numPr>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элементы озеленения;</w:t>
      </w:r>
    </w:p>
    <w:p w:rsidR="0006655C" w:rsidRDefault="00B56816">
      <w:pPr>
        <w:pStyle w:val="aa"/>
        <w:numPr>
          <w:ilvl w:val="0"/>
          <w:numId w:val="4"/>
        </w:numPr>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уличное коммунально-бытовое и техническое оборудование;</w:t>
      </w:r>
    </w:p>
    <w:p w:rsidR="0006655C" w:rsidRDefault="00B56816">
      <w:pPr>
        <w:pStyle w:val="aa"/>
        <w:numPr>
          <w:ilvl w:val="0"/>
          <w:numId w:val="4"/>
        </w:numPr>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водные устройства;</w:t>
      </w:r>
    </w:p>
    <w:p w:rsidR="0006655C" w:rsidRDefault="00B56816">
      <w:pPr>
        <w:pStyle w:val="aa"/>
        <w:numPr>
          <w:ilvl w:val="0"/>
          <w:numId w:val="4"/>
        </w:numPr>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элементы инженерной подготовки и защиты территории;</w:t>
      </w:r>
    </w:p>
    <w:p w:rsidR="0006655C" w:rsidRDefault="00B56816">
      <w:pPr>
        <w:pStyle w:val="aa"/>
        <w:numPr>
          <w:ilvl w:val="0"/>
          <w:numId w:val="4"/>
        </w:numPr>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покрытия;</w:t>
      </w:r>
    </w:p>
    <w:p w:rsidR="0006655C" w:rsidRPr="00362711" w:rsidRDefault="00B56816">
      <w:pPr>
        <w:pStyle w:val="aa"/>
        <w:numPr>
          <w:ilvl w:val="0"/>
          <w:numId w:val="4"/>
        </w:numPr>
        <w:spacing w:line="240" w:lineRule="auto"/>
        <w:ind w:left="0" w:firstLine="709"/>
        <w:jc w:val="both"/>
        <w:rPr>
          <w:rFonts w:ascii="Times New Roman" w:eastAsia="Times New Roman" w:hAnsi="Times New Roman" w:cs="Times New Roman"/>
          <w:sz w:val="24"/>
          <w:szCs w:val="24"/>
        </w:rPr>
      </w:pPr>
      <w:r w:rsidRPr="00362711">
        <w:rPr>
          <w:rFonts w:ascii="Times New Roman" w:eastAsia="Times New Roman" w:hAnsi="Times New Roman" w:cs="Times New Roman"/>
          <w:sz w:val="24"/>
          <w:szCs w:val="24"/>
        </w:rPr>
        <w:t>некапитальные, нестационарные сооружения.</w:t>
      </w:r>
    </w:p>
    <w:p w:rsidR="00362711" w:rsidRPr="00362711" w:rsidRDefault="00362711">
      <w:pPr>
        <w:pStyle w:val="aa"/>
        <w:numPr>
          <w:ilvl w:val="0"/>
          <w:numId w:val="4"/>
        </w:numPr>
        <w:spacing w:line="240" w:lineRule="auto"/>
        <w:ind w:left="0" w:firstLine="709"/>
        <w:jc w:val="both"/>
        <w:rPr>
          <w:rFonts w:ascii="Times New Roman" w:eastAsia="Times New Roman" w:hAnsi="Times New Roman" w:cs="Times New Roman"/>
          <w:sz w:val="24"/>
          <w:szCs w:val="24"/>
        </w:rPr>
      </w:pPr>
      <w:r w:rsidRPr="00362711">
        <w:rPr>
          <w:rFonts w:ascii="Times New Roman" w:eastAsia="Calibri" w:hAnsi="Times New Roman" w:cs="Times New Roman"/>
          <w:color w:val="auto"/>
          <w:sz w:val="24"/>
          <w:szCs w:val="24"/>
          <w:lang w:eastAsia="en-US"/>
        </w:rPr>
        <w:t>площадки для выгула животных.</w:t>
      </w:r>
    </w:p>
    <w:p w:rsidR="0006655C" w:rsidRDefault="00B56816">
      <w:pPr>
        <w:pStyle w:val="1"/>
        <w:numPr>
          <w:ilvl w:val="1"/>
          <w:numId w:val="45"/>
        </w:numPr>
        <w:tabs>
          <w:tab w:val="left" w:pos="-142"/>
        </w:tabs>
        <w:spacing w:before="0" w:after="0"/>
        <w:jc w:val="center"/>
        <w:rPr>
          <w:rFonts w:ascii="Times New Roman" w:hAnsi="Times New Roman" w:cs="Times New Roman"/>
          <w:sz w:val="24"/>
          <w:szCs w:val="24"/>
        </w:rPr>
      </w:pPr>
      <w:bookmarkStart w:id="3" w:name="_Toc472352443"/>
      <w:r>
        <w:rPr>
          <w:rFonts w:ascii="Times New Roman" w:hAnsi="Times New Roman" w:cs="Times New Roman"/>
          <w:sz w:val="24"/>
          <w:szCs w:val="24"/>
        </w:rPr>
        <w:t>Элементы инженерной подготовки и защиты территории</w:t>
      </w:r>
      <w:bookmarkEnd w:id="3"/>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Элементы инженерной подготовки и защиты </w:t>
      </w:r>
      <w:r>
        <w:rPr>
          <w:rFonts w:ascii="Times New Roman" w:eastAsia="Times New Roman" w:hAnsi="Times New Roman" w:cs="Times New Roman"/>
          <w:color w:val="auto"/>
          <w:sz w:val="24"/>
          <w:szCs w:val="24"/>
        </w:rPr>
        <w:t>территории Убинского сельсовета Убинского района Новосибирской области</w:t>
      </w:r>
      <w:r>
        <w:rPr>
          <w:rFonts w:ascii="Times New Roman" w:eastAsia="Times New Roman" w:hAnsi="Times New Roman" w:cs="Times New Roman"/>
          <w:sz w:val="24"/>
          <w:szCs w:val="24"/>
        </w:rPr>
        <w:t xml:space="preserve">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дренажных систем и прочих элементов, обеспечивающих инженерную защиту территорий.</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организации рельефа предусматривать снятие плодородного слоя почвы толщиной 150 - 200 мм и оборудование места для его временного хранения.</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работе на природных комплексах и озелененных территориях и других объектах благоустройства ландшафтно-</w:t>
      </w:r>
      <w:proofErr w:type="gramStart"/>
      <w:r>
        <w:rPr>
          <w:rFonts w:ascii="Times New Roman" w:eastAsia="Times New Roman" w:hAnsi="Times New Roman" w:cs="Times New Roman"/>
          <w:sz w:val="24"/>
          <w:szCs w:val="24"/>
        </w:rPr>
        <w:t>архитектурными проектами</w:t>
      </w:r>
      <w:proofErr w:type="gramEnd"/>
      <w:r>
        <w:rPr>
          <w:rFonts w:ascii="Times New Roman" w:eastAsia="Times New Roman" w:hAnsi="Times New Roman" w:cs="Times New Roman"/>
          <w:sz w:val="24"/>
          <w:szCs w:val="24"/>
        </w:rPr>
        <w:t xml:space="preserve"> необходимо максимально предусматривать возможность инфильтрации чистого дождевого стока на самом объекте благоустройства за счет создания устойчивых дренажных систем, устройства водопроницаемых покрытий, открытых задерненных канав с использованием высшей водной растительности.</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организации стока обеспечивать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w:t>
      </w:r>
      <w:proofErr w:type="spellStart"/>
      <w:r>
        <w:rPr>
          <w:rFonts w:ascii="Times New Roman" w:eastAsia="Times New Roman" w:hAnsi="Times New Roman" w:cs="Times New Roman"/>
          <w:sz w:val="24"/>
          <w:szCs w:val="24"/>
        </w:rPr>
        <w:t>дождеприемных</w:t>
      </w:r>
      <w:proofErr w:type="spellEnd"/>
      <w:r>
        <w:rPr>
          <w:rFonts w:ascii="Times New Roman" w:eastAsia="Times New Roman" w:hAnsi="Times New Roman" w:cs="Times New Roman"/>
          <w:sz w:val="24"/>
          <w:szCs w:val="24"/>
        </w:rPr>
        <w:t xml:space="preserve"> колодцев (с учётом материалов и конструкций). Проектирование поверхностного водоотвода осуществлять с минимальным объемом земляных работ и предусматривающий сток воды со скоростями, исключающими возможность эрозии почвы с учётом местоположения, существующих нормативов и технических условий.</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w:t>
      </w:r>
      <w:proofErr w:type="spellStart"/>
      <w:r>
        <w:rPr>
          <w:rFonts w:ascii="Times New Roman" w:eastAsia="Times New Roman" w:hAnsi="Times New Roman" w:cs="Times New Roman"/>
          <w:sz w:val="24"/>
          <w:szCs w:val="24"/>
        </w:rPr>
        <w:t>одерновка</w:t>
      </w:r>
      <w:proofErr w:type="spellEnd"/>
      <w:r>
        <w:rPr>
          <w:rFonts w:ascii="Times New Roman" w:eastAsia="Times New Roman" w:hAnsi="Times New Roman" w:cs="Times New Roman"/>
          <w:sz w:val="24"/>
          <w:szCs w:val="24"/>
        </w:rPr>
        <w:t>, каменное мощение, монолитный бетон, сборный железобетон, керамика и др.), угол откосов кюветов принимать в зависимости от видов грунтов.</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Минимальные и максимальные уклоны назначать с учетом </w:t>
      </w:r>
      <w:proofErr w:type="spellStart"/>
      <w:r>
        <w:rPr>
          <w:rFonts w:ascii="Times New Roman" w:eastAsia="Times New Roman" w:hAnsi="Times New Roman" w:cs="Times New Roman"/>
          <w:sz w:val="24"/>
          <w:szCs w:val="24"/>
        </w:rPr>
        <w:t>неразмывающих</w:t>
      </w:r>
      <w:proofErr w:type="spellEnd"/>
      <w:r>
        <w:rPr>
          <w:rFonts w:ascii="Times New Roman" w:eastAsia="Times New Roman" w:hAnsi="Times New Roman" w:cs="Times New Roman"/>
          <w:sz w:val="24"/>
          <w:szCs w:val="24"/>
        </w:rPr>
        <w:t xml:space="preserve">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06655C" w:rsidRDefault="00B56816">
      <w:pPr>
        <w:pStyle w:val="1"/>
        <w:numPr>
          <w:ilvl w:val="1"/>
          <w:numId w:val="45"/>
        </w:numPr>
        <w:spacing w:before="0" w:after="0"/>
        <w:ind w:left="0" w:firstLine="0"/>
        <w:jc w:val="center"/>
        <w:rPr>
          <w:rFonts w:ascii="Times New Roman" w:hAnsi="Times New Roman" w:cs="Times New Roman"/>
          <w:sz w:val="24"/>
          <w:szCs w:val="24"/>
        </w:rPr>
      </w:pPr>
      <w:bookmarkStart w:id="4" w:name="_Toc472352444"/>
      <w:r>
        <w:rPr>
          <w:rFonts w:ascii="Times New Roman" w:hAnsi="Times New Roman" w:cs="Times New Roman"/>
          <w:sz w:val="24"/>
          <w:szCs w:val="24"/>
        </w:rPr>
        <w:t>Элементы озеленения</w:t>
      </w:r>
      <w:bookmarkEnd w:id="4"/>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Озеленение составная и необходимая часть благоустройства и ландшафтной организации </w:t>
      </w:r>
      <w:r>
        <w:rPr>
          <w:rFonts w:ascii="Times New Roman" w:eastAsia="Times New Roman" w:hAnsi="Times New Roman" w:cs="Times New Roman"/>
          <w:color w:val="auto"/>
          <w:sz w:val="24"/>
          <w:szCs w:val="24"/>
        </w:rPr>
        <w:t>территории Убинского сельсовета Убинского района Новосибирской области</w:t>
      </w:r>
      <w:r>
        <w:rPr>
          <w:rFonts w:ascii="Times New Roman" w:eastAsia="Times New Roman" w:hAnsi="Times New Roman" w:cs="Times New Roman"/>
          <w:sz w:val="24"/>
          <w:szCs w:val="24"/>
        </w:rPr>
        <w:t xml:space="preserve">, обеспечивающая формирование устойчивой среды  </w:t>
      </w:r>
      <w:r>
        <w:rPr>
          <w:rFonts w:ascii="Times New Roman" w:eastAsia="Times New Roman" w:hAnsi="Times New Roman" w:cs="Times New Roman"/>
          <w:color w:val="auto"/>
          <w:sz w:val="24"/>
          <w:szCs w:val="24"/>
        </w:rPr>
        <w:t>Убинского сельсовета Убинского района Новосибирской области</w:t>
      </w:r>
      <w:r>
        <w:rPr>
          <w:rFonts w:ascii="Times New Roman" w:eastAsia="Times New Roman" w:hAnsi="Times New Roman" w:cs="Times New Roman"/>
          <w:sz w:val="24"/>
          <w:szCs w:val="24"/>
        </w:rPr>
        <w:t xml:space="preserve">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w:t>
      </w:r>
      <w:r>
        <w:rPr>
          <w:rFonts w:ascii="Times New Roman" w:eastAsia="Times New Roman" w:hAnsi="Times New Roman" w:cs="Times New Roman"/>
          <w:color w:val="auto"/>
          <w:sz w:val="24"/>
          <w:szCs w:val="24"/>
        </w:rPr>
        <w:t>территории Убинского сельсовета Убинского района Новосибирской области</w:t>
      </w:r>
      <w:r>
        <w:rPr>
          <w:rFonts w:ascii="Times New Roman" w:eastAsia="Times New Roman" w:hAnsi="Times New Roman" w:cs="Times New Roman"/>
          <w:sz w:val="24"/>
          <w:szCs w:val="24"/>
        </w:rPr>
        <w:t>.</w:t>
      </w:r>
      <w:proofErr w:type="gramEnd"/>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Основными типами насаждений и озеленения являются: рядовые посадки, аллеи, живые изгороди, группы, массивы, солитеры, живые изгороди,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w:t>
      </w:r>
      <w:r>
        <w:rPr>
          <w:rFonts w:ascii="Times New Roman" w:eastAsia="Times New Roman" w:hAnsi="Times New Roman" w:cs="Times New Roman"/>
          <w:sz w:val="24"/>
          <w:szCs w:val="24"/>
        </w:rPr>
        <w:lastRenderedPageBreak/>
        <w:t>др.).</w:t>
      </w:r>
      <w:proofErr w:type="gramEnd"/>
      <w:r>
        <w:rPr>
          <w:rFonts w:ascii="Times New Roman" w:eastAsia="Times New Roman" w:hAnsi="Times New Roman" w:cs="Times New Roman"/>
          <w:sz w:val="24"/>
          <w:szCs w:val="24"/>
        </w:rPr>
        <w:t xml:space="preserve"> В зависимости от выбора типов насаждений определять объемно-пространственную структуру насаждений и обеспечение визуально-композиционной и функциональной связи участков озелененных территорий между собой и с застройкой населенного пункта.</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w:t>
      </w:r>
      <w:r>
        <w:rPr>
          <w:rFonts w:ascii="Times New Roman" w:eastAsia="Times New Roman" w:hAnsi="Times New Roman" w:cs="Times New Roman"/>
          <w:color w:val="auto"/>
          <w:sz w:val="24"/>
          <w:szCs w:val="24"/>
        </w:rPr>
        <w:t>территории Убинского сельсовета Убинского района Новосибирской области</w:t>
      </w:r>
      <w:r>
        <w:rPr>
          <w:rFonts w:ascii="Times New Roman" w:eastAsia="Times New Roman" w:hAnsi="Times New Roman" w:cs="Times New Roman"/>
          <w:sz w:val="24"/>
          <w:szCs w:val="24"/>
        </w:rPr>
        <w:t xml:space="preserve"> использовать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использовать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фасадах (вертикальное озеленение) зданий и сооружений.</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использовать обоснованные инженерные решения по защите корневых систем древесных растений. </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обеспечения жизнеспособности зелёных насаждений и озеленяемых территорий в целом населенного пункта требуется:</w:t>
      </w:r>
    </w:p>
    <w:p w:rsidR="0006655C" w:rsidRDefault="00B56816">
      <w:pPr>
        <w:jc w:val="both"/>
        <w:rPr>
          <w:rFonts w:ascii="Times New Roman" w:hAnsi="Times New Roman" w:cs="Times New Roman"/>
          <w:sz w:val="24"/>
          <w:szCs w:val="24"/>
        </w:rPr>
      </w:pPr>
      <w:r>
        <w:rPr>
          <w:rFonts w:ascii="Times New Roman" w:eastAsia="Times New Roman" w:hAnsi="Times New Roman" w:cs="Times New Roman"/>
          <w:sz w:val="24"/>
          <w:szCs w:val="24"/>
        </w:rPr>
        <w:t>- 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06655C" w:rsidRDefault="00B56816">
      <w:pPr>
        <w:jc w:val="both"/>
        <w:rPr>
          <w:rFonts w:ascii="Times New Roman" w:hAnsi="Times New Roman" w:cs="Times New Roman"/>
          <w:sz w:val="24"/>
          <w:szCs w:val="24"/>
        </w:rPr>
      </w:pPr>
      <w:r>
        <w:rPr>
          <w:rFonts w:ascii="Times New Roman" w:eastAsia="Times New Roman" w:hAnsi="Times New Roman" w:cs="Times New Roman"/>
          <w:sz w:val="24"/>
          <w:szCs w:val="24"/>
        </w:rPr>
        <w:t>- учитывать степень техногенных нагрузок от прилегающих территорий;</w:t>
      </w:r>
    </w:p>
    <w:p w:rsidR="0006655C" w:rsidRDefault="00B56816">
      <w:pPr>
        <w:jc w:val="both"/>
        <w:rPr>
          <w:rFonts w:ascii="Times New Roman" w:hAnsi="Times New Roman" w:cs="Times New Roman"/>
          <w:sz w:val="24"/>
          <w:szCs w:val="24"/>
        </w:rPr>
      </w:pPr>
      <w:r>
        <w:rPr>
          <w:rFonts w:ascii="Times New Roman" w:eastAsia="Times New Roman" w:hAnsi="Times New Roman" w:cs="Times New Roman"/>
          <w:sz w:val="24"/>
          <w:szCs w:val="24"/>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06655C" w:rsidRDefault="00B56816">
      <w:pPr>
        <w:pStyle w:val="1"/>
        <w:numPr>
          <w:ilvl w:val="1"/>
          <w:numId w:val="45"/>
        </w:numPr>
        <w:spacing w:before="0" w:after="0"/>
        <w:ind w:left="0" w:firstLine="0"/>
        <w:jc w:val="center"/>
        <w:rPr>
          <w:rFonts w:ascii="Times New Roman" w:eastAsia="Times New Roman" w:hAnsi="Times New Roman" w:cs="Times New Roman"/>
          <w:sz w:val="24"/>
          <w:szCs w:val="24"/>
        </w:rPr>
      </w:pPr>
      <w:bookmarkStart w:id="5" w:name="_Toc472352445"/>
      <w:r>
        <w:rPr>
          <w:rFonts w:ascii="Times New Roman" w:eastAsia="Times New Roman" w:hAnsi="Times New Roman" w:cs="Times New Roman"/>
          <w:sz w:val="24"/>
          <w:szCs w:val="24"/>
        </w:rPr>
        <w:t>Виды покрытий</w:t>
      </w:r>
      <w:bookmarkEnd w:id="5"/>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Покрытия поверхности обеспечивают на </w:t>
      </w:r>
      <w:r>
        <w:rPr>
          <w:rFonts w:ascii="Times New Roman" w:eastAsia="Times New Roman" w:hAnsi="Times New Roman" w:cs="Times New Roman"/>
          <w:color w:val="auto"/>
          <w:sz w:val="24"/>
          <w:szCs w:val="24"/>
        </w:rPr>
        <w:t>территории Убинского сельсовета Убинского района Новосибирской области</w:t>
      </w:r>
      <w:r>
        <w:rPr>
          <w:rFonts w:ascii="Times New Roman" w:eastAsia="Times New Roman" w:hAnsi="Times New Roman" w:cs="Times New Roman"/>
          <w:sz w:val="24"/>
          <w:szCs w:val="24"/>
        </w:rPr>
        <w:t xml:space="preserve"> условия безопасного и комфортного передвижения, а также формируют архитектурно-художественный облик среды. Для целей благоустройства территории определены следующие виды покрытий:</w:t>
      </w:r>
    </w:p>
    <w:p w:rsidR="0006655C" w:rsidRDefault="00B56816">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 твердые (капитальные) - монолитные или сборные, выполняемые из асфальтобетона, </w:t>
      </w:r>
      <w:proofErr w:type="spellStart"/>
      <w:r>
        <w:rPr>
          <w:rFonts w:ascii="Times New Roman" w:eastAsia="Times New Roman" w:hAnsi="Times New Roman" w:cs="Times New Roman"/>
          <w:sz w:val="24"/>
          <w:szCs w:val="24"/>
        </w:rPr>
        <w:t>цементобетона</w:t>
      </w:r>
      <w:proofErr w:type="spellEnd"/>
      <w:r>
        <w:rPr>
          <w:rFonts w:ascii="Times New Roman" w:eastAsia="Times New Roman" w:hAnsi="Times New Roman" w:cs="Times New Roman"/>
          <w:sz w:val="24"/>
          <w:szCs w:val="24"/>
        </w:rPr>
        <w:t>, природного камня и т.п. материалов;</w:t>
      </w:r>
    </w:p>
    <w:p w:rsidR="0006655C" w:rsidRDefault="00B56816">
      <w:pPr>
        <w:jc w:val="both"/>
        <w:rPr>
          <w:rFonts w:ascii="Times New Roman" w:hAnsi="Times New Roman" w:cs="Times New Roman"/>
          <w:sz w:val="24"/>
          <w:szCs w:val="24"/>
        </w:rPr>
      </w:pPr>
      <w:r>
        <w:rPr>
          <w:rFonts w:ascii="Times New Roman" w:eastAsia="Times New Roman" w:hAnsi="Times New Roman" w:cs="Times New Roman"/>
          <w:sz w:val="24"/>
          <w:szCs w:val="24"/>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 веществами;</w:t>
      </w:r>
    </w:p>
    <w:p w:rsidR="0006655C" w:rsidRDefault="00B56816">
      <w:pPr>
        <w:jc w:val="both"/>
        <w:rPr>
          <w:rFonts w:ascii="Times New Roman" w:hAnsi="Times New Roman" w:cs="Times New Roman"/>
          <w:sz w:val="24"/>
          <w:szCs w:val="24"/>
        </w:rPr>
      </w:pPr>
      <w:r>
        <w:rPr>
          <w:rFonts w:ascii="Times New Roman" w:eastAsia="Times New Roman" w:hAnsi="Times New Roman" w:cs="Times New Roman"/>
          <w:sz w:val="24"/>
          <w:szCs w:val="24"/>
        </w:rPr>
        <w:t>- газонные, выполняемые по специальным технологиям подготовки и посадки травяного покрова;</w:t>
      </w:r>
    </w:p>
    <w:p w:rsidR="0006655C" w:rsidRDefault="00B56816">
      <w:pPr>
        <w:jc w:val="both"/>
        <w:rPr>
          <w:rFonts w:ascii="Times New Roman" w:hAnsi="Times New Roman" w:cs="Times New Roman"/>
          <w:sz w:val="24"/>
          <w:szCs w:val="24"/>
        </w:rPr>
      </w:pPr>
      <w:r>
        <w:rPr>
          <w:rFonts w:ascii="Times New Roman" w:eastAsia="Times New Roman" w:hAnsi="Times New Roman" w:cs="Times New Roman"/>
          <w:sz w:val="24"/>
          <w:szCs w:val="24"/>
        </w:rPr>
        <w:t>- комбинированные, представляющие сочетания покрытий, указанных выше (например, плитка, утопленная в газон и т.п.).</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Применяемый в проекте вид покрытия устанавливать </w:t>
      </w:r>
      <w:proofErr w:type="gramStart"/>
      <w:r>
        <w:rPr>
          <w:rFonts w:ascii="Times New Roman" w:eastAsia="Times New Roman" w:hAnsi="Times New Roman" w:cs="Times New Roman"/>
          <w:sz w:val="24"/>
          <w:szCs w:val="24"/>
        </w:rPr>
        <w:t>прочным</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ремонтопригодным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экологичным</w:t>
      </w:r>
      <w:proofErr w:type="spellEnd"/>
      <w:r>
        <w:rPr>
          <w:rFonts w:ascii="Times New Roman" w:eastAsia="Times New Roman" w:hAnsi="Times New Roman" w:cs="Times New Roman"/>
          <w:sz w:val="24"/>
          <w:szCs w:val="24"/>
        </w:rPr>
        <w:t>,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w:t>
      </w:r>
      <w:proofErr w:type="gramStart"/>
      <w:r>
        <w:rPr>
          <w:rFonts w:ascii="Times New Roman" w:eastAsia="Times New Roman" w:hAnsi="Times New Roman" w:cs="Times New Roman"/>
          <w:sz w:val="24"/>
          <w:szCs w:val="24"/>
        </w:rPr>
        <w:t>ств пр</w:t>
      </w:r>
      <w:proofErr w:type="gramEnd"/>
      <w:r>
        <w:rPr>
          <w:rFonts w:ascii="Times New Roman" w:eastAsia="Times New Roman" w:hAnsi="Times New Roman" w:cs="Times New Roman"/>
          <w:sz w:val="24"/>
          <w:szCs w:val="24"/>
        </w:rPr>
        <w:t xml:space="preserve">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Pr>
          <w:rFonts w:ascii="Times New Roman" w:eastAsia="Times New Roman" w:hAnsi="Times New Roman" w:cs="Times New Roman"/>
          <w:sz w:val="24"/>
          <w:szCs w:val="24"/>
        </w:rPr>
        <w:t>экологичных</w:t>
      </w:r>
      <w:proofErr w:type="spellEnd"/>
      <w:r>
        <w:rPr>
          <w:rFonts w:ascii="Times New Roman" w:eastAsia="Times New Roman" w:hAnsi="Times New Roman" w:cs="Times New Roman"/>
          <w:sz w:val="24"/>
          <w:szCs w:val="24"/>
        </w:rPr>
        <w:t>.</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 стыке тротуара и проезжей части, устанавливать дорожные бортовые камни. </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проектировании открытых лестниц на перепадах рельефа высоту ступеней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Зависимость уклона пандуса от высоты подъема принимать по таблице 1 Приложения N 1 к настоящим Правилам. Уклон бордюрного пандуса, как правило, принимают 1:12.</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повороте пандуса или его протяженности более 9 м не реже чем через каждые 9 м предусматривать горизонтальные площадки размером 1,5 x 1,5 м. На горизонтальных площадках по окончании спуска проектировать дренажные устройства. Горизонтальные участки пути в начале и конце пандуса выполнять </w:t>
      </w:r>
      <w:proofErr w:type="gramStart"/>
      <w:r>
        <w:rPr>
          <w:rFonts w:ascii="Times New Roman" w:eastAsia="Times New Roman" w:hAnsi="Times New Roman" w:cs="Times New Roman"/>
          <w:sz w:val="24"/>
          <w:szCs w:val="24"/>
        </w:rPr>
        <w:t>отличающимися</w:t>
      </w:r>
      <w:proofErr w:type="gramEnd"/>
      <w:r>
        <w:rPr>
          <w:rFonts w:ascii="Times New Roman" w:eastAsia="Times New Roman" w:hAnsi="Times New Roman" w:cs="Times New Roman"/>
          <w:sz w:val="24"/>
          <w:szCs w:val="24"/>
        </w:rPr>
        <w:t xml:space="preserve"> от окружающих поверхностей текстурой и цветом.</w:t>
      </w:r>
    </w:p>
    <w:p w:rsidR="0006655C" w:rsidRDefault="00B56816">
      <w:pPr>
        <w:numPr>
          <w:ilvl w:val="2"/>
          <w:numId w:val="45"/>
        </w:numPr>
        <w:ind w:left="0" w:firstLine="0"/>
        <w:contextualSpacing/>
        <w:jc w:val="both"/>
        <w:rPr>
          <w:rFonts w:ascii="Times New Roman" w:hAnsi="Times New Roman" w:cs="Times New Roman"/>
          <w:sz w:val="24"/>
          <w:szCs w:val="24"/>
        </w:rPr>
      </w:pPr>
      <w:r>
        <w:rPr>
          <w:rFonts w:ascii="Times New Roman" w:eastAsia="Times New Roman" w:hAnsi="Times New Roman" w:cs="Times New Roman"/>
          <w:sz w:val="24"/>
          <w:szCs w:val="24"/>
        </w:rPr>
        <w:t>По обеим сторонам лестницы или пандуса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предусматривать разделительные поручни. Длину поручней устанавливать больше длины пандуса или лестницы с каждой стороны не менее чем на 0,3 м, с округленными и гладкими концами поручней. При проектировании предусматривать конструкции поручней, исключающие соприкосновение руки с металлом.</w:t>
      </w:r>
    </w:p>
    <w:p w:rsidR="0006655C" w:rsidRDefault="00B56816">
      <w:pPr>
        <w:pStyle w:val="1"/>
        <w:numPr>
          <w:ilvl w:val="1"/>
          <w:numId w:val="45"/>
        </w:numPr>
        <w:spacing w:before="0" w:after="0"/>
        <w:ind w:left="0" w:firstLine="0"/>
        <w:jc w:val="center"/>
        <w:rPr>
          <w:rFonts w:ascii="Times New Roman" w:eastAsia="Times New Roman" w:hAnsi="Times New Roman" w:cs="Times New Roman"/>
          <w:sz w:val="24"/>
          <w:szCs w:val="24"/>
        </w:rPr>
      </w:pPr>
      <w:bookmarkStart w:id="6" w:name="_Toc472352446"/>
      <w:r>
        <w:rPr>
          <w:rFonts w:ascii="Times New Roman" w:eastAsia="Times New Roman" w:hAnsi="Times New Roman" w:cs="Times New Roman"/>
          <w:sz w:val="24"/>
          <w:szCs w:val="24"/>
        </w:rPr>
        <w:t>Ограждения</w:t>
      </w:r>
      <w:bookmarkEnd w:id="6"/>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В целях благоустройства на </w:t>
      </w:r>
      <w:r>
        <w:rPr>
          <w:rFonts w:ascii="Times New Roman" w:eastAsia="Times New Roman" w:hAnsi="Times New Roman" w:cs="Times New Roman"/>
          <w:color w:val="auto"/>
          <w:sz w:val="24"/>
          <w:szCs w:val="24"/>
        </w:rPr>
        <w:t>территории Убинского сельсовета Убинского района Новосибирской области</w:t>
      </w:r>
      <w:r>
        <w:rPr>
          <w:rFonts w:ascii="Times New Roman" w:eastAsia="Times New Roman" w:hAnsi="Times New Roman" w:cs="Times New Roman"/>
          <w:sz w:val="24"/>
          <w:szCs w:val="24"/>
        </w:rPr>
        <w:t xml:space="preserve">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Проектирование ограждений рекомендуется производить в зависимости от их местоположения и назначения.</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Ограждения магистралей и транспортных сооружений села проектировать согласно ГОСТ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52289, ГОСТ 26804, верхних бровок откосов и террас - согласно разделу 4.2 настоящих Правил.</w:t>
      </w:r>
    </w:p>
    <w:p w:rsidR="0006655C" w:rsidRDefault="00B56816">
      <w:pPr>
        <w:numPr>
          <w:ilvl w:val="2"/>
          <w:numId w:val="45"/>
        </w:numPr>
        <w:spacing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Ограждение территорий памятников историко-культурного наследия выполнять в соответствии с регламентами, установленными для данных территорий.</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территориях общественного, жилого, рекреационного назначения запрещать проектирование глухих и железобетонных ограждений применение декоративных ажурных металлических ограждений.</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Сплошное ограждение многоквартирных домов является нежелательным.</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06655C" w:rsidRDefault="00B56816">
      <w:pPr>
        <w:numPr>
          <w:ilvl w:val="2"/>
          <w:numId w:val="45"/>
        </w:numPr>
        <w:ind w:left="0" w:firstLine="0"/>
        <w:contextualSpacing/>
        <w:jc w:val="both"/>
        <w:rPr>
          <w:rFonts w:ascii="Times New Roman" w:hAnsi="Times New Roman" w:cs="Times New Roman"/>
          <w:sz w:val="24"/>
          <w:szCs w:val="24"/>
        </w:rPr>
      </w:pPr>
      <w:r>
        <w:rPr>
          <w:rFonts w:ascii="Times New Roman" w:eastAsia="Times New Roman" w:hAnsi="Times New Roman" w:cs="Times New Roman"/>
          <w:sz w:val="24"/>
          <w:szCs w:val="24"/>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При проектировании ограждений учитывать следующие требования:</w:t>
      </w:r>
    </w:p>
    <w:p w:rsidR="0006655C" w:rsidRDefault="00B56816">
      <w:pPr>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разграничить зеленую зону (газоны, клумбы, парки) с маршрутами пешеходов и транспорта; </w:t>
      </w:r>
    </w:p>
    <w:p w:rsidR="0006655C" w:rsidRDefault="00B56816">
      <w:pPr>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выполнять проектирование дорожек и тротуаров с учетом потоков людей и маршрутов;</w:t>
      </w:r>
    </w:p>
    <w:p w:rsidR="0006655C" w:rsidRDefault="00B56816">
      <w:pPr>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06655C" w:rsidRDefault="00B56816">
      <w:pPr>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проектировать изменение высоты и геометрии бордюрного камня с учетом сезонных снежных отвалов;</w:t>
      </w:r>
    </w:p>
    <w:p w:rsidR="0006655C" w:rsidRDefault="00B56816">
      <w:pPr>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06655C" w:rsidRDefault="00B56816">
      <w:pPr>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использовать (в особенности на границах зеленых зон) многолетних всесезонных кустистых растений;</w:t>
      </w:r>
    </w:p>
    <w:p w:rsidR="0006655C" w:rsidRDefault="00B56816">
      <w:pPr>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возможности использовать светоотражающие фасадные конструкции для затененных участков газонов; </w:t>
      </w:r>
    </w:p>
    <w:p w:rsidR="0006655C" w:rsidRDefault="00B56816">
      <w:pPr>
        <w:ind w:firstLine="720"/>
        <w:contextualSpacing/>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цвето</w:t>
      </w:r>
      <w:proofErr w:type="spellEnd"/>
      <w:r>
        <w:rPr>
          <w:rFonts w:ascii="Times New Roman" w:eastAsia="Times New Roman" w:hAnsi="Times New Roman" w:cs="Times New Roman"/>
          <w:sz w:val="24"/>
          <w:szCs w:val="24"/>
        </w:rPr>
        <w:t>-графическое оформление ограждений (как и остальных городских объектов)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темные оттенки других цветов). Вокруг зеленой зоны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06655C" w:rsidRDefault="00B56816">
      <w:pPr>
        <w:pStyle w:val="1"/>
        <w:numPr>
          <w:ilvl w:val="1"/>
          <w:numId w:val="45"/>
        </w:numPr>
        <w:spacing w:before="0" w:after="0"/>
        <w:ind w:left="0" w:firstLine="0"/>
        <w:jc w:val="center"/>
        <w:rPr>
          <w:rFonts w:ascii="Times New Roman" w:eastAsia="Times New Roman" w:hAnsi="Times New Roman" w:cs="Times New Roman"/>
          <w:sz w:val="24"/>
          <w:szCs w:val="24"/>
        </w:rPr>
      </w:pPr>
      <w:bookmarkStart w:id="7" w:name="_Toc472352447"/>
      <w:r>
        <w:rPr>
          <w:rFonts w:ascii="Times New Roman" w:eastAsia="Times New Roman" w:hAnsi="Times New Roman" w:cs="Times New Roman"/>
          <w:sz w:val="24"/>
          <w:szCs w:val="24"/>
        </w:rPr>
        <w:t>Водные устройства</w:t>
      </w:r>
      <w:bookmarkEnd w:id="7"/>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 </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Фонтаны проектировать на основании индивидуальных </w:t>
      </w:r>
      <w:r>
        <w:rPr>
          <w:rFonts w:ascii="Times New Roman" w:eastAsia="Times New Roman" w:hAnsi="Times New Roman" w:cs="Times New Roman"/>
          <w:color w:val="4C1130"/>
          <w:sz w:val="24"/>
          <w:szCs w:val="24"/>
        </w:rPr>
        <w:t xml:space="preserve">архитектурных </w:t>
      </w:r>
      <w:r>
        <w:rPr>
          <w:rFonts w:ascii="Times New Roman" w:eastAsia="Times New Roman" w:hAnsi="Times New Roman" w:cs="Times New Roman"/>
          <w:sz w:val="24"/>
          <w:szCs w:val="24"/>
        </w:rPr>
        <w:t>проектных разработок.</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Декоративные водоемы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делать гладким, удобным для очистки.  Использование приемов цветового и светового оформления.</w:t>
      </w:r>
    </w:p>
    <w:p w:rsidR="0006655C" w:rsidRDefault="00B56816">
      <w:pPr>
        <w:pStyle w:val="1"/>
        <w:numPr>
          <w:ilvl w:val="1"/>
          <w:numId w:val="45"/>
        </w:numPr>
        <w:spacing w:before="0" w:after="0"/>
        <w:ind w:left="0" w:firstLine="0"/>
        <w:jc w:val="center"/>
        <w:rPr>
          <w:rFonts w:ascii="Times New Roman" w:eastAsia="Times New Roman" w:hAnsi="Times New Roman" w:cs="Times New Roman"/>
          <w:sz w:val="24"/>
          <w:szCs w:val="24"/>
        </w:rPr>
      </w:pPr>
      <w:bookmarkStart w:id="8" w:name="_Toc472352448"/>
      <w:r>
        <w:rPr>
          <w:rFonts w:ascii="Times New Roman" w:eastAsia="Times New Roman" w:hAnsi="Times New Roman" w:cs="Times New Roman"/>
          <w:sz w:val="24"/>
          <w:szCs w:val="24"/>
        </w:rPr>
        <w:t xml:space="preserve">Мебель для </w:t>
      </w:r>
      <w:bookmarkEnd w:id="8"/>
      <w:r>
        <w:rPr>
          <w:rFonts w:ascii="Times New Roman" w:eastAsia="Times New Roman" w:hAnsi="Times New Roman" w:cs="Times New Roman"/>
          <w:color w:val="auto"/>
          <w:sz w:val="24"/>
          <w:szCs w:val="24"/>
        </w:rPr>
        <w:t>территории Убинского сельсовета Убинского района Новосибирской области</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мебели </w:t>
      </w:r>
      <w:r>
        <w:rPr>
          <w:rFonts w:ascii="Times New Roman" w:eastAsia="Times New Roman" w:hAnsi="Times New Roman" w:cs="Times New Roman"/>
          <w:color w:val="auto"/>
          <w:sz w:val="24"/>
          <w:szCs w:val="24"/>
        </w:rPr>
        <w:t xml:space="preserve"> Убинского сельсовета Убинского района Новосибирской области</w:t>
      </w:r>
      <w:r>
        <w:rPr>
          <w:rFonts w:ascii="Times New Roman" w:eastAsia="Times New Roman" w:hAnsi="Times New Roman" w:cs="Times New Roman"/>
          <w:sz w:val="24"/>
          <w:szCs w:val="24"/>
        </w:rPr>
        <w:t xml:space="preserve">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Установку скамей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выполнять не </w:t>
      </w:r>
      <w:proofErr w:type="gramStart"/>
      <w:r>
        <w:rPr>
          <w:rFonts w:ascii="Times New Roman" w:eastAsia="Times New Roman" w:hAnsi="Times New Roman" w:cs="Times New Roman"/>
          <w:sz w:val="24"/>
          <w:szCs w:val="24"/>
        </w:rPr>
        <w:t>выступающими</w:t>
      </w:r>
      <w:proofErr w:type="gramEnd"/>
      <w:r>
        <w:rPr>
          <w:rFonts w:ascii="Times New Roman" w:eastAsia="Times New Roman" w:hAnsi="Times New Roman" w:cs="Times New Roman"/>
          <w:sz w:val="24"/>
          <w:szCs w:val="24"/>
        </w:rPr>
        <w:t xml:space="preserve"> над поверхностью земли. Высоту скамьи для отдыха взрослого человека от уровня покрытия до плоскости сидения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Количество размещаемой мебели </w:t>
      </w:r>
      <w:r>
        <w:rPr>
          <w:rFonts w:ascii="Times New Roman" w:eastAsia="Times New Roman" w:hAnsi="Times New Roman" w:cs="Times New Roman"/>
          <w:color w:val="auto"/>
          <w:sz w:val="24"/>
          <w:szCs w:val="24"/>
        </w:rPr>
        <w:t>Убинского сельсовета Убинского района Новосибирской области</w:t>
      </w:r>
      <w:r>
        <w:rPr>
          <w:rFonts w:ascii="Times New Roman" w:eastAsia="Times New Roman" w:hAnsi="Times New Roman" w:cs="Times New Roman"/>
          <w:sz w:val="24"/>
          <w:szCs w:val="24"/>
        </w:rPr>
        <w:t xml:space="preserve"> устанавливать в зависимости от функционального назначения территории и количества посетителей на этой территории.</w:t>
      </w:r>
    </w:p>
    <w:p w:rsidR="0006655C" w:rsidRDefault="00B56816">
      <w:pPr>
        <w:pStyle w:val="1"/>
        <w:numPr>
          <w:ilvl w:val="1"/>
          <w:numId w:val="45"/>
        </w:numPr>
        <w:spacing w:before="0" w:after="0"/>
        <w:ind w:left="0" w:firstLine="0"/>
        <w:jc w:val="center"/>
        <w:rPr>
          <w:rFonts w:ascii="Times New Roman" w:eastAsia="Times New Roman" w:hAnsi="Times New Roman" w:cs="Times New Roman"/>
          <w:sz w:val="24"/>
          <w:szCs w:val="24"/>
        </w:rPr>
      </w:pPr>
      <w:bookmarkStart w:id="9" w:name="_Toc472352449"/>
      <w:r>
        <w:rPr>
          <w:rFonts w:ascii="Times New Roman" w:eastAsia="Times New Roman" w:hAnsi="Times New Roman" w:cs="Times New Roman"/>
          <w:sz w:val="24"/>
          <w:szCs w:val="24"/>
        </w:rPr>
        <w:t>Уличное коммунально-бытовое оборудование</w:t>
      </w:r>
      <w:bookmarkEnd w:id="9"/>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сбора бытового мусора на улицах, площадях, объектах рекреации применять контейнеры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(вокзалы)</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 xml:space="preserve">рны должны быть заметными, их размер и количество определяется потоком людей на территории.  </w:t>
      </w:r>
      <w:proofErr w:type="gramStart"/>
      <w:r>
        <w:rPr>
          <w:rFonts w:ascii="Times New Roman" w:eastAsia="Times New Roman" w:hAnsi="Times New Roman" w:cs="Times New Roman"/>
          <w:sz w:val="24"/>
          <w:szCs w:val="24"/>
        </w:rPr>
        <w:t xml:space="preserve">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w:t>
      </w:r>
      <w:r>
        <w:rPr>
          <w:rFonts w:ascii="Times New Roman" w:eastAsia="Times New Roman" w:hAnsi="Times New Roman" w:cs="Times New Roman"/>
          <w:color w:val="auto"/>
          <w:sz w:val="24"/>
          <w:szCs w:val="24"/>
        </w:rPr>
        <w:t>территорий Убинского сельсовета Убинского района Новосибирской области</w:t>
      </w:r>
      <w:r>
        <w:rPr>
          <w:rFonts w:ascii="Times New Roman" w:eastAsia="Times New Roman" w:hAnsi="Times New Roman" w:cs="Times New Roman"/>
          <w:sz w:val="24"/>
          <w:szCs w:val="24"/>
        </w:rPr>
        <w:t xml:space="preserve">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w:t>
      </w:r>
      <w:proofErr w:type="gramEnd"/>
      <w:r>
        <w:rPr>
          <w:rFonts w:ascii="Times New Roman" w:eastAsia="Times New Roman" w:hAnsi="Times New Roman" w:cs="Times New Roman"/>
          <w:sz w:val="24"/>
          <w:szCs w:val="24"/>
        </w:rPr>
        <w:t xml:space="preserve">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06655C" w:rsidRDefault="00B56816">
      <w:pPr>
        <w:pStyle w:val="1"/>
        <w:numPr>
          <w:ilvl w:val="1"/>
          <w:numId w:val="45"/>
        </w:numPr>
        <w:spacing w:before="0" w:after="0"/>
        <w:ind w:left="0" w:firstLine="0"/>
        <w:jc w:val="center"/>
        <w:rPr>
          <w:rFonts w:ascii="Times New Roman" w:eastAsia="Times New Roman" w:hAnsi="Times New Roman" w:cs="Times New Roman"/>
          <w:sz w:val="24"/>
          <w:szCs w:val="24"/>
        </w:rPr>
      </w:pPr>
      <w:bookmarkStart w:id="10" w:name="_Toc472352450"/>
      <w:r>
        <w:rPr>
          <w:rFonts w:ascii="Times New Roman" w:eastAsia="Times New Roman" w:hAnsi="Times New Roman" w:cs="Times New Roman"/>
          <w:sz w:val="24"/>
          <w:szCs w:val="24"/>
        </w:rPr>
        <w:t>Уличное техническое оборудование</w:t>
      </w:r>
      <w:bookmarkEnd w:id="10"/>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Pr>
          <w:rFonts w:ascii="Times New Roman" w:eastAsia="Times New Roman" w:hAnsi="Times New Roman" w:cs="Times New Roman"/>
          <w:sz w:val="24"/>
          <w:szCs w:val="24"/>
        </w:rPr>
        <w:t>дождеприемных</w:t>
      </w:r>
      <w:proofErr w:type="spellEnd"/>
      <w:r>
        <w:rPr>
          <w:rFonts w:ascii="Times New Roman" w:eastAsia="Times New Roman" w:hAnsi="Times New Roman" w:cs="Times New Roman"/>
          <w:sz w:val="24"/>
          <w:szCs w:val="24"/>
        </w:rPr>
        <w:t xml:space="preserve"> колодцев, вентиляционные шахты подземных коммуникаций, шкафы телефонной связи и т.п.).</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Установка уличного технического оборудования должна обеспечивать удобный подход к оборудованию и соответствовать разделу 3 СНиП 35-01.</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Уровень приемного отверстия почтового ящика располагать от уровня покрытия на высоте 1,3 м.</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06655C" w:rsidRDefault="00B56816">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 крышки люков смотровых колодцев, расположенных на территории пешеходных коммуникаций (в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 уличных переходов), следует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06655C" w:rsidRDefault="00B56816">
      <w:pPr>
        <w:jc w:val="both"/>
        <w:rPr>
          <w:rFonts w:ascii="Times New Roman" w:hAnsi="Times New Roman" w:cs="Times New Roman"/>
          <w:sz w:val="24"/>
          <w:szCs w:val="24"/>
        </w:rPr>
      </w:pPr>
      <w:r>
        <w:rPr>
          <w:rFonts w:ascii="Times New Roman" w:eastAsia="Times New Roman" w:hAnsi="Times New Roman" w:cs="Times New Roman"/>
          <w:sz w:val="24"/>
          <w:szCs w:val="24"/>
        </w:rPr>
        <w:t>- вентиляционные шахты оборудовать решетками.</w:t>
      </w:r>
    </w:p>
    <w:p w:rsidR="0006655C" w:rsidRDefault="00B56816">
      <w:pPr>
        <w:pStyle w:val="1"/>
        <w:numPr>
          <w:ilvl w:val="1"/>
          <w:numId w:val="45"/>
        </w:numPr>
        <w:spacing w:before="0" w:after="0"/>
        <w:ind w:left="0" w:firstLine="0"/>
        <w:jc w:val="center"/>
        <w:rPr>
          <w:rFonts w:ascii="Times New Roman" w:eastAsia="Times New Roman" w:hAnsi="Times New Roman" w:cs="Times New Roman"/>
          <w:sz w:val="24"/>
          <w:szCs w:val="24"/>
        </w:rPr>
      </w:pPr>
      <w:bookmarkStart w:id="11" w:name="_Toc472352451"/>
      <w:r>
        <w:rPr>
          <w:rFonts w:ascii="Times New Roman" w:eastAsia="Times New Roman" w:hAnsi="Times New Roman" w:cs="Times New Roman"/>
          <w:sz w:val="24"/>
          <w:szCs w:val="24"/>
        </w:rPr>
        <w:t>Игровое и спортивное оборудование</w:t>
      </w:r>
      <w:bookmarkEnd w:id="11"/>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Игровое и спортивное оборудование на </w:t>
      </w:r>
      <w:r>
        <w:rPr>
          <w:rFonts w:ascii="Times New Roman" w:eastAsia="Times New Roman" w:hAnsi="Times New Roman" w:cs="Times New Roman"/>
          <w:color w:val="auto"/>
          <w:sz w:val="24"/>
          <w:szCs w:val="24"/>
        </w:rPr>
        <w:t xml:space="preserve">территории Убинского сельсовета Убинского района Новосибирской области </w:t>
      </w:r>
      <w:r>
        <w:rPr>
          <w:rFonts w:ascii="Times New Roman" w:eastAsia="Times New Roman" w:hAnsi="Times New Roman" w:cs="Times New Roman"/>
          <w:sz w:val="24"/>
          <w:szCs w:val="24"/>
        </w:rPr>
        <w:t xml:space="preserve">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Игровое оборудование</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Предусматривать следующие требования к материалу игрового оборудования и условиям его обработки:</w:t>
      </w:r>
    </w:p>
    <w:p w:rsidR="0006655C" w:rsidRDefault="00B56816">
      <w:pPr>
        <w:ind w:firstLine="720"/>
        <w:jc w:val="both"/>
        <w:rPr>
          <w:rFonts w:ascii="Times New Roman" w:hAnsi="Times New Roman" w:cs="Times New Roman"/>
          <w:sz w:val="24"/>
          <w:szCs w:val="24"/>
        </w:rPr>
      </w:pPr>
      <w:r>
        <w:rPr>
          <w:rFonts w:ascii="Times New Roman" w:eastAsia="Times New Roman" w:hAnsi="Times New Roman" w:cs="Times New Roman"/>
          <w:sz w:val="24"/>
          <w:szCs w:val="24"/>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06655C" w:rsidRDefault="00B56816">
      <w:pPr>
        <w:ind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применять </w:t>
      </w:r>
      <w:proofErr w:type="spellStart"/>
      <w:r>
        <w:rPr>
          <w:rFonts w:ascii="Times New Roman" w:eastAsia="Times New Roman" w:hAnsi="Times New Roman" w:cs="Times New Roman"/>
          <w:sz w:val="24"/>
          <w:szCs w:val="24"/>
        </w:rPr>
        <w:t>металлопластик</w:t>
      </w:r>
      <w:proofErr w:type="spellEnd"/>
      <w:r>
        <w:rPr>
          <w:rFonts w:ascii="Times New Roman" w:eastAsia="Times New Roman" w:hAnsi="Times New Roman" w:cs="Times New Roman"/>
          <w:sz w:val="24"/>
          <w:szCs w:val="24"/>
        </w:rPr>
        <w:t xml:space="preserve"> (не травмирует, не ржавеет, морозоустойчив);</w:t>
      </w:r>
    </w:p>
    <w:p w:rsidR="0006655C" w:rsidRDefault="00B56816">
      <w:pPr>
        <w:ind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 бетонные и железобетонные элементы оборудования </w:t>
      </w:r>
      <w:proofErr w:type="spellStart"/>
      <w:r>
        <w:rPr>
          <w:rFonts w:ascii="Times New Roman" w:eastAsia="Times New Roman" w:hAnsi="Times New Roman" w:cs="Times New Roman"/>
          <w:sz w:val="24"/>
          <w:szCs w:val="24"/>
        </w:rPr>
        <w:t>ыполнять</w:t>
      </w:r>
      <w:proofErr w:type="spellEnd"/>
      <w:r>
        <w:rPr>
          <w:rFonts w:ascii="Times New Roman" w:eastAsia="Times New Roman" w:hAnsi="Times New Roman" w:cs="Times New Roman"/>
          <w:sz w:val="24"/>
          <w:szCs w:val="24"/>
        </w:rPr>
        <w:t xml:space="preserve"> из бетона марки не ниже 300, морозостойкостью не менее 150, иметь гладкие поверхности;</w:t>
      </w:r>
    </w:p>
    <w:p w:rsidR="0006655C" w:rsidRDefault="00B56816">
      <w:pPr>
        <w:ind w:firstLine="720"/>
        <w:jc w:val="both"/>
        <w:rPr>
          <w:rFonts w:ascii="Times New Roman" w:hAnsi="Times New Roman" w:cs="Times New Roman"/>
          <w:sz w:val="24"/>
          <w:szCs w:val="24"/>
        </w:rPr>
      </w:pPr>
      <w:r>
        <w:rPr>
          <w:rFonts w:ascii="Times New Roman" w:eastAsia="Times New Roman" w:hAnsi="Times New Roman" w:cs="Times New Roman"/>
          <w:sz w:val="24"/>
          <w:szCs w:val="24"/>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требованиях к конструкциям игрового оборудования исключать острые углы, </w:t>
      </w:r>
      <w:proofErr w:type="spellStart"/>
      <w:r>
        <w:rPr>
          <w:rFonts w:ascii="Times New Roman" w:eastAsia="Times New Roman" w:hAnsi="Times New Roman" w:cs="Times New Roman"/>
          <w:sz w:val="24"/>
          <w:szCs w:val="24"/>
        </w:rPr>
        <w:t>застревание</w:t>
      </w:r>
      <w:proofErr w:type="spellEnd"/>
      <w:r>
        <w:rPr>
          <w:rFonts w:ascii="Times New Roman" w:eastAsia="Times New Roman" w:hAnsi="Times New Roman" w:cs="Times New Roman"/>
          <w:sz w:val="24"/>
          <w:szCs w:val="24"/>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06655C" w:rsidRDefault="00B56816">
      <w:pPr>
        <w:numPr>
          <w:ilvl w:val="3"/>
          <w:numId w:val="45"/>
        </w:numPr>
        <w:ind w:left="0" w:firstLine="0"/>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При размещении игрового оборудования на детских игровых площадках соблюдать минимальные расстояния безопасности, в соответствии с таблицей 2 Приложения N 1 к настоящим Правилам. В </w:t>
      </w:r>
      <w:proofErr w:type="gramStart"/>
      <w:r>
        <w:rPr>
          <w:rFonts w:ascii="Times New Roman" w:eastAsia="Times New Roman" w:hAnsi="Times New Roman" w:cs="Times New Roman"/>
          <w:sz w:val="24"/>
          <w:szCs w:val="24"/>
        </w:rPr>
        <w:t>пределах</w:t>
      </w:r>
      <w:proofErr w:type="gramEnd"/>
      <w:r>
        <w:rPr>
          <w:rFonts w:ascii="Times New Roman" w:eastAsia="Times New Roman" w:hAnsi="Times New Roman" w:cs="Times New Roman"/>
          <w:sz w:val="24"/>
          <w:szCs w:val="24"/>
        </w:rPr>
        <w:t xml:space="preserve"> которых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w:t>
      </w:r>
      <w:r>
        <w:rPr>
          <w:rFonts w:ascii="Times New Roman" w:eastAsia="Times New Roman" w:hAnsi="Times New Roman" w:cs="Times New Roman"/>
          <w:sz w:val="24"/>
          <w:szCs w:val="24"/>
        </w:rPr>
        <w:lastRenderedPageBreak/>
        <w:t>параметрам игрового оборудования и его отдельных частей принимать согласно таблице 3 Приложения N 1 к настоящим Правилам.</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Спортивное оборудование</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06655C" w:rsidRDefault="00B56816">
      <w:pPr>
        <w:pStyle w:val="1"/>
        <w:numPr>
          <w:ilvl w:val="1"/>
          <w:numId w:val="45"/>
        </w:numPr>
        <w:spacing w:before="0" w:after="0"/>
        <w:ind w:left="0" w:firstLine="0"/>
        <w:jc w:val="center"/>
        <w:rPr>
          <w:rFonts w:ascii="Times New Roman" w:eastAsia="Times New Roman" w:hAnsi="Times New Roman" w:cs="Times New Roman"/>
          <w:sz w:val="24"/>
          <w:szCs w:val="24"/>
        </w:rPr>
      </w:pPr>
      <w:bookmarkStart w:id="12" w:name="_Toc472352452"/>
      <w:r>
        <w:rPr>
          <w:rFonts w:ascii="Times New Roman" w:eastAsia="Times New Roman" w:hAnsi="Times New Roman" w:cs="Times New Roman"/>
          <w:sz w:val="24"/>
          <w:szCs w:val="24"/>
        </w:rPr>
        <w:t>Освещение и осветительное оборудование</w:t>
      </w:r>
      <w:bookmarkEnd w:id="12"/>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w:t>
      </w:r>
      <w:proofErr w:type="spellStart"/>
      <w:r>
        <w:rPr>
          <w:rFonts w:ascii="Times New Roman" w:eastAsia="Times New Roman" w:hAnsi="Times New Roman" w:cs="Times New Roman"/>
          <w:sz w:val="24"/>
          <w:szCs w:val="24"/>
        </w:rPr>
        <w:t>светопланировочных</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светокомпозиционных</w:t>
      </w:r>
      <w:proofErr w:type="spellEnd"/>
      <w:r>
        <w:rPr>
          <w:rFonts w:ascii="Times New Roman" w:eastAsia="Times New Roman" w:hAnsi="Times New Roman" w:cs="Times New Roman"/>
          <w:sz w:val="24"/>
          <w:szCs w:val="24"/>
        </w:rPr>
        <w:t xml:space="preserve"> задач, в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 xml:space="preserve">. при необходимости светоцветового зонирования </w:t>
      </w:r>
      <w:r>
        <w:rPr>
          <w:rFonts w:ascii="Times New Roman" w:eastAsia="Times New Roman" w:hAnsi="Times New Roman" w:cs="Times New Roman"/>
          <w:color w:val="auto"/>
          <w:sz w:val="24"/>
          <w:szCs w:val="24"/>
        </w:rPr>
        <w:t>территории Убинского сельсовета Убинского района Новосибирской области</w:t>
      </w:r>
      <w:r>
        <w:rPr>
          <w:rFonts w:ascii="Times New Roman" w:eastAsia="Times New Roman" w:hAnsi="Times New Roman" w:cs="Times New Roman"/>
          <w:sz w:val="24"/>
          <w:szCs w:val="24"/>
        </w:rPr>
        <w:t xml:space="preserve"> и формирования системы </w:t>
      </w:r>
      <w:proofErr w:type="spellStart"/>
      <w:r>
        <w:rPr>
          <w:rFonts w:ascii="Times New Roman" w:eastAsia="Times New Roman" w:hAnsi="Times New Roman" w:cs="Times New Roman"/>
          <w:sz w:val="24"/>
          <w:szCs w:val="24"/>
        </w:rPr>
        <w:t>светопространственных</w:t>
      </w:r>
      <w:proofErr w:type="spellEnd"/>
      <w:r>
        <w:rPr>
          <w:rFonts w:ascii="Times New Roman" w:eastAsia="Times New Roman" w:hAnsi="Times New Roman" w:cs="Times New Roman"/>
          <w:sz w:val="24"/>
          <w:szCs w:val="24"/>
        </w:rPr>
        <w:t xml:space="preserve"> ансамблей.</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06655C" w:rsidRDefault="00B56816">
      <w:pPr>
        <w:jc w:val="both"/>
        <w:rPr>
          <w:rFonts w:ascii="Times New Roman" w:hAnsi="Times New Roman" w:cs="Times New Roman"/>
          <w:sz w:val="24"/>
          <w:szCs w:val="24"/>
        </w:rPr>
      </w:pPr>
      <w:r>
        <w:rPr>
          <w:rFonts w:ascii="Times New Roman" w:eastAsia="Times New Roman" w:hAnsi="Times New Roman" w:cs="Times New Roman"/>
          <w:sz w:val="24"/>
          <w:szCs w:val="24"/>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06655C" w:rsidRDefault="00B56816">
      <w:pPr>
        <w:ind w:firstLine="720"/>
        <w:jc w:val="both"/>
        <w:rPr>
          <w:rFonts w:ascii="Times New Roman" w:hAnsi="Times New Roman" w:cs="Times New Roman"/>
          <w:sz w:val="24"/>
          <w:szCs w:val="24"/>
        </w:rPr>
      </w:pPr>
      <w:r>
        <w:rPr>
          <w:rFonts w:ascii="Times New Roman" w:eastAsia="Times New Roman" w:hAnsi="Times New Roman" w:cs="Times New Roman"/>
          <w:sz w:val="24"/>
          <w:szCs w:val="24"/>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06655C" w:rsidRDefault="00B56816">
      <w:pPr>
        <w:ind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 экономичность и </w:t>
      </w:r>
      <w:proofErr w:type="spellStart"/>
      <w:r>
        <w:rPr>
          <w:rFonts w:ascii="Times New Roman" w:eastAsia="Times New Roman" w:hAnsi="Times New Roman" w:cs="Times New Roman"/>
          <w:sz w:val="24"/>
          <w:szCs w:val="24"/>
        </w:rPr>
        <w:t>энергоэффективность</w:t>
      </w:r>
      <w:proofErr w:type="spellEnd"/>
      <w:r>
        <w:rPr>
          <w:rFonts w:ascii="Times New Roman" w:eastAsia="Times New Roman" w:hAnsi="Times New Roman" w:cs="Times New Roman"/>
          <w:sz w:val="24"/>
          <w:szCs w:val="24"/>
        </w:rPr>
        <w:t xml:space="preserve"> применяемых установок, рациональное распределение и использование электроэнергии;</w:t>
      </w:r>
    </w:p>
    <w:p w:rsidR="0006655C" w:rsidRDefault="00B56816">
      <w:pPr>
        <w:ind w:firstLine="720"/>
        <w:jc w:val="both"/>
        <w:rPr>
          <w:rFonts w:ascii="Times New Roman" w:hAnsi="Times New Roman" w:cs="Times New Roman"/>
          <w:sz w:val="24"/>
          <w:szCs w:val="24"/>
        </w:rPr>
      </w:pPr>
      <w:r>
        <w:rPr>
          <w:rFonts w:ascii="Times New Roman" w:eastAsia="Times New Roman" w:hAnsi="Times New Roman" w:cs="Times New Roman"/>
          <w:sz w:val="24"/>
          <w:szCs w:val="24"/>
        </w:rPr>
        <w:t>- эстетика элементов осветительных установок, их дизайн, качество материалов и изделий с учетом восприятия в дневное и ночное время;</w:t>
      </w:r>
    </w:p>
    <w:p w:rsidR="0006655C" w:rsidRDefault="00B56816">
      <w:pPr>
        <w:ind w:firstLine="720"/>
        <w:jc w:val="both"/>
        <w:rPr>
          <w:rFonts w:ascii="Times New Roman" w:hAnsi="Times New Roman" w:cs="Times New Roman"/>
          <w:sz w:val="24"/>
          <w:szCs w:val="24"/>
        </w:rPr>
      </w:pPr>
      <w:r>
        <w:rPr>
          <w:rFonts w:ascii="Times New Roman" w:eastAsia="Times New Roman" w:hAnsi="Times New Roman" w:cs="Times New Roman"/>
          <w:sz w:val="24"/>
          <w:szCs w:val="24"/>
        </w:rPr>
        <w:t>- удобство обслуживания и управления при разных режимах работы установок.</w:t>
      </w:r>
    </w:p>
    <w:p w:rsidR="0006655C" w:rsidRDefault="00B56816">
      <w:pPr>
        <w:numPr>
          <w:ilvl w:val="2"/>
          <w:numId w:val="45"/>
        </w:numPr>
        <w:spacing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Функциональное освещение</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Функциональное освещение (ФО) осуществляется стационарными установками освещения дорожных покрытий и простран</w:t>
      </w:r>
      <w:proofErr w:type="gramStart"/>
      <w:r>
        <w:rPr>
          <w:rFonts w:ascii="Times New Roman" w:eastAsia="Times New Roman" w:hAnsi="Times New Roman" w:cs="Times New Roman"/>
          <w:sz w:val="24"/>
          <w:szCs w:val="24"/>
        </w:rPr>
        <w:t>ств в тр</w:t>
      </w:r>
      <w:proofErr w:type="gramEnd"/>
      <w:r>
        <w:rPr>
          <w:rFonts w:ascii="Times New Roman" w:eastAsia="Times New Roman" w:hAnsi="Times New Roman" w:cs="Times New Roman"/>
          <w:sz w:val="24"/>
          <w:szCs w:val="24"/>
        </w:rPr>
        <w:t xml:space="preserve">анспортных и пешеходных зонах. Установки ФО, как правило, подразделяют на обычные, </w:t>
      </w:r>
      <w:proofErr w:type="spellStart"/>
      <w:r>
        <w:rPr>
          <w:rFonts w:ascii="Times New Roman" w:eastAsia="Times New Roman" w:hAnsi="Times New Roman" w:cs="Times New Roman"/>
          <w:sz w:val="24"/>
          <w:szCs w:val="24"/>
        </w:rPr>
        <w:t>высокомачтовые</w:t>
      </w:r>
      <w:proofErr w:type="spellEnd"/>
      <w:r>
        <w:rPr>
          <w:rFonts w:ascii="Times New Roman" w:eastAsia="Times New Roman" w:hAnsi="Times New Roman" w:cs="Times New Roman"/>
          <w:sz w:val="24"/>
          <w:szCs w:val="24"/>
        </w:rPr>
        <w:t>, парапетные, газонные и встроенные.</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обычных установках светильники располагать на опорах (венчающие, консольные), подвесах или фасадах (бра, плафоны) на высоте от 3 до 15 м. Их применять в транспортных и пешеходных зонах как наиболее традиционные.</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В </w:t>
      </w:r>
      <w:proofErr w:type="spellStart"/>
      <w:r>
        <w:rPr>
          <w:rFonts w:ascii="Times New Roman" w:eastAsia="Times New Roman" w:hAnsi="Times New Roman" w:cs="Times New Roman"/>
          <w:sz w:val="24"/>
          <w:szCs w:val="24"/>
        </w:rPr>
        <w:t>высокомачтовых</w:t>
      </w:r>
      <w:proofErr w:type="spellEnd"/>
      <w:r>
        <w:rPr>
          <w:rFonts w:ascii="Times New Roman" w:eastAsia="Times New Roman" w:hAnsi="Times New Roman" w:cs="Times New Roman"/>
          <w:sz w:val="24"/>
          <w:szCs w:val="24"/>
        </w:rPr>
        <w:t xml:space="preserve"> установках осветительные приборы (прожекторы или светильники располагать на опорах на высоте 20 и более метров.</w:t>
      </w:r>
      <w:proofErr w:type="gramEnd"/>
      <w:r>
        <w:rPr>
          <w:rFonts w:ascii="Times New Roman" w:eastAsia="Times New Roman" w:hAnsi="Times New Roman" w:cs="Times New Roman"/>
          <w:sz w:val="24"/>
          <w:szCs w:val="24"/>
        </w:rPr>
        <w:t xml:space="preserve"> Эти установки использовать для освещения обширных пространств, транспортных развязок и магистралей, открытых паркингов.</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парапетных установках светильники встраивать линией или пунктиром в парапет высотой до 1,2 метров, ограждающий проезжую часть путепроводов, мостов, </w:t>
      </w:r>
      <w:r>
        <w:rPr>
          <w:rFonts w:ascii="Times New Roman" w:eastAsia="Times New Roman" w:hAnsi="Times New Roman" w:cs="Times New Roman"/>
          <w:sz w:val="24"/>
          <w:szCs w:val="24"/>
        </w:rPr>
        <w:lastRenderedPageBreak/>
        <w:t>эстакад, пандусов, развязок, а также тротуары и площадки. Их применение обосновать технико-экономическими и (или) художественными аргументами.</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Светильники, встроенные в ступени, подпорные стенки, ограждения, цоколи зданий и сооружений, малые архитектурные формы (далее – МАФ), использовать для освещения пешеходных зон территорий общественного назначения.</w:t>
      </w:r>
    </w:p>
    <w:p w:rsidR="0006655C" w:rsidRDefault="00B56816">
      <w:pPr>
        <w:numPr>
          <w:ilvl w:val="2"/>
          <w:numId w:val="45"/>
        </w:numPr>
        <w:spacing w:line="240" w:lineRule="auto"/>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Архитектурное освещение</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Архитектурное освещение (АО) применять для формирования художественно выразительной визуальной среды в вечернем селе,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временным установкам АО относится праздничная иллюминация: световые гирлянды, сетки, контурные обтяжки, </w:t>
      </w:r>
      <w:proofErr w:type="spellStart"/>
      <w:r>
        <w:rPr>
          <w:rFonts w:ascii="Times New Roman" w:eastAsia="Times New Roman" w:hAnsi="Times New Roman" w:cs="Times New Roman"/>
          <w:sz w:val="24"/>
          <w:szCs w:val="24"/>
        </w:rPr>
        <w:t>светографические</w:t>
      </w:r>
      <w:proofErr w:type="spellEnd"/>
      <w:r>
        <w:rPr>
          <w:rFonts w:ascii="Times New Roman" w:eastAsia="Times New Roman" w:hAnsi="Times New Roman" w:cs="Times New Roman"/>
          <w:sz w:val="24"/>
          <w:szCs w:val="24"/>
        </w:rPr>
        <w:t xml:space="preserve"> элементы, панно и объемные композиции из ламп накаливания, разрядных, светодиодов, </w:t>
      </w:r>
      <w:proofErr w:type="spellStart"/>
      <w:r>
        <w:rPr>
          <w:rFonts w:ascii="Times New Roman" w:eastAsia="Times New Roman" w:hAnsi="Times New Roman" w:cs="Times New Roman"/>
          <w:sz w:val="24"/>
          <w:szCs w:val="24"/>
        </w:rPr>
        <w:t>световодов</w:t>
      </w:r>
      <w:proofErr w:type="spellEnd"/>
      <w:r>
        <w:rPr>
          <w:rFonts w:ascii="Times New Roman" w:eastAsia="Times New Roman" w:hAnsi="Times New Roman" w:cs="Times New Roman"/>
          <w:sz w:val="24"/>
          <w:szCs w:val="24"/>
        </w:rPr>
        <w:t>, световые проекции, лазерные рисунки и т.п.</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06655C" w:rsidRDefault="00B56816">
      <w:pPr>
        <w:numPr>
          <w:ilvl w:val="2"/>
          <w:numId w:val="45"/>
        </w:numPr>
        <w:spacing w:line="240" w:lineRule="auto"/>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Световая информация</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Световая информация (СИ), в том числе, световая реклама, должна помогать ориентации пешеходов и водителей автотранспорта в пространстве и участвовать в решении </w:t>
      </w:r>
      <w:proofErr w:type="spellStart"/>
      <w:r>
        <w:rPr>
          <w:rFonts w:ascii="Times New Roman" w:eastAsia="Times New Roman" w:hAnsi="Times New Roman" w:cs="Times New Roman"/>
          <w:sz w:val="24"/>
          <w:szCs w:val="24"/>
        </w:rPr>
        <w:t>светокомпозиционных</w:t>
      </w:r>
      <w:proofErr w:type="spellEnd"/>
      <w:r>
        <w:rPr>
          <w:rFonts w:ascii="Times New Roman" w:eastAsia="Times New Roman" w:hAnsi="Times New Roman" w:cs="Times New Roman"/>
          <w:sz w:val="24"/>
          <w:szCs w:val="24"/>
        </w:rPr>
        <w:t xml:space="preserve"> задач.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06655C" w:rsidRDefault="00B56816">
      <w:pPr>
        <w:numPr>
          <w:ilvl w:val="2"/>
          <w:numId w:val="45"/>
        </w:numPr>
        <w:spacing w:line="240" w:lineRule="auto"/>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Источники света</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стационарных установках ФО и АО применять </w:t>
      </w:r>
      <w:proofErr w:type="spellStart"/>
      <w:r>
        <w:rPr>
          <w:rFonts w:ascii="Times New Roman" w:eastAsia="Times New Roman" w:hAnsi="Times New Roman" w:cs="Times New Roman"/>
          <w:sz w:val="24"/>
          <w:szCs w:val="24"/>
        </w:rPr>
        <w:t>энергоэффективные</w:t>
      </w:r>
      <w:proofErr w:type="spellEnd"/>
      <w:r>
        <w:rPr>
          <w:rFonts w:ascii="Times New Roman" w:eastAsia="Times New Roman" w:hAnsi="Times New Roman" w:cs="Times New Roman"/>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Источники света в установках ФО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установках АО и СИ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06655C" w:rsidRDefault="00B56816">
      <w:pPr>
        <w:numPr>
          <w:ilvl w:val="2"/>
          <w:numId w:val="45"/>
        </w:numPr>
        <w:spacing w:line="240" w:lineRule="auto"/>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Освещение транспортных и пешеходных зон</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 установках ФО транспортных и пешеходных зон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Pr>
          <w:rFonts w:ascii="Times New Roman" w:eastAsia="Times New Roman" w:hAnsi="Times New Roman" w:cs="Times New Roman"/>
          <w:sz w:val="24"/>
          <w:szCs w:val="24"/>
        </w:rPr>
        <w:t>светораспределением</w:t>
      </w:r>
      <w:proofErr w:type="spellEnd"/>
      <w:r>
        <w:rPr>
          <w:rFonts w:ascii="Times New Roman" w:eastAsia="Times New Roman" w:hAnsi="Times New Roman" w:cs="Times New Roman"/>
          <w:sz w:val="24"/>
          <w:szCs w:val="24"/>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освещения проезжей части улиц и сопутствующих им тротуаров в зонах интенсивного пешеходного движения применять </w:t>
      </w:r>
      <w:proofErr w:type="spellStart"/>
      <w:r>
        <w:rPr>
          <w:rFonts w:ascii="Times New Roman" w:eastAsia="Times New Roman" w:hAnsi="Times New Roman" w:cs="Times New Roman"/>
          <w:sz w:val="24"/>
          <w:szCs w:val="24"/>
        </w:rPr>
        <w:t>двухконсольные</w:t>
      </w:r>
      <w:proofErr w:type="spellEnd"/>
      <w:r>
        <w:rPr>
          <w:rFonts w:ascii="Times New Roman" w:eastAsia="Times New Roman" w:hAnsi="Times New Roman" w:cs="Times New Roman"/>
          <w:sz w:val="24"/>
          <w:szCs w:val="24"/>
        </w:rPr>
        <w:t xml:space="preserve"> опоры со светильниками на разной высоте, снабженными </w:t>
      </w:r>
      <w:proofErr w:type="spellStart"/>
      <w:r>
        <w:rPr>
          <w:rFonts w:ascii="Times New Roman" w:eastAsia="Times New Roman" w:hAnsi="Times New Roman" w:cs="Times New Roman"/>
          <w:sz w:val="24"/>
          <w:szCs w:val="24"/>
        </w:rPr>
        <w:t>разноспектральными</w:t>
      </w:r>
      <w:proofErr w:type="spellEnd"/>
      <w:r>
        <w:rPr>
          <w:rFonts w:ascii="Times New Roman" w:eastAsia="Times New Roman" w:hAnsi="Times New Roman" w:cs="Times New Roman"/>
          <w:sz w:val="24"/>
          <w:szCs w:val="24"/>
        </w:rPr>
        <w:t xml:space="preserve"> источниками света.</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Выбор типа, расположения и способа установки светильников ФО транспортных и пешеходных зон осуществлять с учетом формируемого масштаба </w:t>
      </w:r>
      <w:proofErr w:type="spellStart"/>
      <w:r>
        <w:rPr>
          <w:rFonts w:ascii="Times New Roman" w:eastAsia="Times New Roman" w:hAnsi="Times New Roman" w:cs="Times New Roman"/>
          <w:sz w:val="24"/>
          <w:szCs w:val="24"/>
        </w:rPr>
        <w:t>светопространств</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Над проезжей частью улиц, дорог и площадей светильники на опорах устанавливать на высоте не менее 8 м.  В пешеходных зонах высота установки светильников на опорах может приниматься, не менее 3,5 м и не более 5,5 м. Светильники (бра, плафоны) для освещения проездов, тротуаров и площадок, расположенных у зданий, устанавливать на высоте не менее 3 м.</w:t>
      </w:r>
      <w:proofErr w:type="gramEnd"/>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Опоры уличных светильников для освещения проезжей части магистральных улиц (общегородских и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w:t>
      </w:r>
      <w:proofErr w:type="gramEnd"/>
      <w:r>
        <w:rPr>
          <w:rFonts w:ascii="Times New Roman" w:eastAsia="Times New Roman" w:hAnsi="Times New Roman" w:cs="Times New Roman"/>
          <w:sz w:val="24"/>
          <w:szCs w:val="24"/>
        </w:rPr>
        <w:t xml:space="preserve"> Следует учитывать, что опора не должна находиться между пожарным гидрантом и проезжей частью улиц и дорог.</w:t>
      </w:r>
    </w:p>
    <w:p w:rsidR="0006655C" w:rsidRDefault="00B56816">
      <w:pPr>
        <w:numPr>
          <w:ilvl w:val="3"/>
          <w:numId w:val="45"/>
        </w:numPr>
        <w:spacing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Опоры на пересечениях магистральных улиц и дорог, устанавливать до начала закругления тротуаров и не ближе 1,5 м от различного рода въездов, не нарушая единого строя линии их установки.</w:t>
      </w:r>
    </w:p>
    <w:p w:rsidR="0006655C" w:rsidRDefault="00B56816">
      <w:pPr>
        <w:numPr>
          <w:ilvl w:val="2"/>
          <w:numId w:val="45"/>
        </w:numPr>
        <w:spacing w:line="240" w:lineRule="auto"/>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Режимы работы осветительных установок</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предусматривать следующие режимы их работы:</w:t>
      </w:r>
    </w:p>
    <w:p w:rsidR="0006655C" w:rsidRDefault="00B56816">
      <w:pPr>
        <w:jc w:val="both"/>
        <w:rPr>
          <w:rFonts w:ascii="Times New Roman" w:hAnsi="Times New Roman" w:cs="Times New Roman"/>
          <w:sz w:val="24"/>
          <w:szCs w:val="24"/>
        </w:rPr>
      </w:pPr>
      <w:r>
        <w:rPr>
          <w:rFonts w:ascii="Times New Roman" w:eastAsia="Times New Roman" w:hAnsi="Times New Roman" w:cs="Times New Roman"/>
          <w:sz w:val="24"/>
          <w:szCs w:val="24"/>
        </w:rPr>
        <w:t>- вечерний будничный режим, когда функционируют все стационарные установки ФО, АО и СИ, за исключением систем праздничного освещения;</w:t>
      </w:r>
    </w:p>
    <w:p w:rsidR="0006655C" w:rsidRDefault="00B56816">
      <w:pPr>
        <w:pStyle w:val="1"/>
        <w:numPr>
          <w:ilvl w:val="1"/>
          <w:numId w:val="45"/>
        </w:numPr>
        <w:spacing w:before="0" w:after="0"/>
        <w:ind w:left="0" w:firstLine="0"/>
        <w:jc w:val="center"/>
        <w:rPr>
          <w:rFonts w:ascii="Times New Roman" w:eastAsia="Times New Roman" w:hAnsi="Times New Roman" w:cs="Times New Roman"/>
          <w:sz w:val="24"/>
          <w:szCs w:val="24"/>
        </w:rPr>
      </w:pPr>
      <w:bookmarkStart w:id="13" w:name="_Toc472352453"/>
      <w:r>
        <w:rPr>
          <w:rFonts w:ascii="Times New Roman" w:eastAsia="Times New Roman" w:hAnsi="Times New Roman" w:cs="Times New Roman"/>
          <w:sz w:val="24"/>
          <w:szCs w:val="24"/>
        </w:rPr>
        <w:t>Малые Архитектурные Формы и характерные требования к ним</w:t>
      </w:r>
      <w:bookmarkEnd w:id="13"/>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проектировании, выборе МАФ использовать  и учитывать:</w:t>
      </w:r>
    </w:p>
    <w:p w:rsidR="0006655C" w:rsidRDefault="00B56816">
      <w:pPr>
        <w:pStyle w:val="ad"/>
        <w:spacing w:before="0" w:beforeAutospacing="0" w:after="0" w:afterAutospacing="0" w:line="276" w:lineRule="auto"/>
        <w:ind w:firstLine="720"/>
      </w:pPr>
      <w:r>
        <w:rPr>
          <w:color w:val="000000"/>
        </w:rPr>
        <w:t>а) материалы, подходящие для климата и соответствующие конструкции и назначению МАФ;</w:t>
      </w:r>
    </w:p>
    <w:p w:rsidR="0006655C" w:rsidRDefault="00B56816">
      <w:pPr>
        <w:pStyle w:val="ad"/>
        <w:spacing w:before="0" w:beforeAutospacing="0" w:after="0" w:afterAutospacing="0" w:line="276" w:lineRule="auto"/>
        <w:ind w:firstLine="720"/>
      </w:pPr>
      <w:r>
        <w:rPr>
          <w:color w:val="000000"/>
        </w:rPr>
        <w:t xml:space="preserve">б) антивандальную защищенность ― от разрушения, </w:t>
      </w:r>
      <w:proofErr w:type="spellStart"/>
      <w:r>
        <w:rPr>
          <w:color w:val="000000"/>
        </w:rPr>
        <w:t>оклейки</w:t>
      </w:r>
      <w:proofErr w:type="spellEnd"/>
      <w:r>
        <w:rPr>
          <w:color w:val="000000"/>
        </w:rPr>
        <w:t xml:space="preserve">, нанесения </w:t>
      </w:r>
      <w:proofErr w:type="spellStart"/>
      <w:r>
        <w:rPr>
          <w:color w:val="000000"/>
        </w:rPr>
        <w:t>надписеи</w:t>
      </w:r>
      <w:proofErr w:type="spellEnd"/>
      <w:r>
        <w:rPr>
          <w:color w:val="000000"/>
        </w:rPr>
        <w:t xml:space="preserve">̆ и </w:t>
      </w:r>
      <w:proofErr w:type="gramStart"/>
      <w:r>
        <w:rPr>
          <w:color w:val="000000"/>
        </w:rPr>
        <w:t>изображении</w:t>
      </w:r>
      <w:proofErr w:type="gramEnd"/>
      <w:r>
        <w:rPr>
          <w:color w:val="000000"/>
        </w:rPr>
        <w:t>̆;</w:t>
      </w:r>
    </w:p>
    <w:p w:rsidR="0006655C" w:rsidRDefault="00B56816">
      <w:pPr>
        <w:pStyle w:val="ad"/>
        <w:spacing w:before="0" w:beforeAutospacing="0" w:after="0" w:afterAutospacing="0" w:line="276" w:lineRule="auto"/>
        <w:ind w:firstLine="720"/>
      </w:pPr>
      <w:r>
        <w:rPr>
          <w:color w:val="000000"/>
        </w:rPr>
        <w:t xml:space="preserve">в)  возможность ремонта или замены </w:t>
      </w:r>
      <w:proofErr w:type="spellStart"/>
      <w:r>
        <w:rPr>
          <w:color w:val="000000"/>
        </w:rPr>
        <w:t>деталеи</w:t>
      </w:r>
      <w:proofErr w:type="spellEnd"/>
      <w:r>
        <w:rPr>
          <w:color w:val="000000"/>
        </w:rPr>
        <w:t>̆ МАФ;</w:t>
      </w:r>
    </w:p>
    <w:p w:rsidR="0006655C" w:rsidRDefault="00B56816">
      <w:pPr>
        <w:pStyle w:val="ad"/>
        <w:spacing w:before="0" w:beforeAutospacing="0" w:after="0" w:afterAutospacing="0" w:line="276" w:lineRule="auto"/>
        <w:ind w:firstLine="720"/>
      </w:pPr>
      <w:r>
        <w:rPr>
          <w:color w:val="000000"/>
        </w:rPr>
        <w:t>г)  защиту от образования наледи и снежных заносов, обеспечение стока воды;</w:t>
      </w:r>
    </w:p>
    <w:p w:rsidR="0006655C" w:rsidRDefault="00B56816">
      <w:pPr>
        <w:pStyle w:val="ad"/>
        <w:spacing w:before="0" w:beforeAutospacing="0" w:after="0" w:afterAutospacing="0" w:line="276" w:lineRule="auto"/>
        <w:ind w:firstLine="720"/>
      </w:pPr>
      <w:r>
        <w:rPr>
          <w:color w:val="000000"/>
        </w:rPr>
        <w:t xml:space="preserve">д) удобство обслуживания, а также </w:t>
      </w:r>
      <w:proofErr w:type="spellStart"/>
      <w:r>
        <w:rPr>
          <w:color w:val="000000"/>
        </w:rPr>
        <w:t>механизированнои</w:t>
      </w:r>
      <w:proofErr w:type="spellEnd"/>
      <w:r>
        <w:rPr>
          <w:color w:val="000000"/>
        </w:rPr>
        <w:t xml:space="preserve">̆ и </w:t>
      </w:r>
      <w:proofErr w:type="spellStart"/>
      <w:r>
        <w:rPr>
          <w:color w:val="000000"/>
        </w:rPr>
        <w:t>ручнои</w:t>
      </w:r>
      <w:proofErr w:type="spellEnd"/>
      <w:r>
        <w:rPr>
          <w:color w:val="000000"/>
        </w:rPr>
        <w:t xml:space="preserve">̆ очистки территории рядом с МАФ и под </w:t>
      </w:r>
      <w:proofErr w:type="spellStart"/>
      <w:r>
        <w:rPr>
          <w:color w:val="000000"/>
        </w:rPr>
        <w:t>конструкциеи</w:t>
      </w:r>
      <w:proofErr w:type="spellEnd"/>
      <w:r>
        <w:rPr>
          <w:color w:val="000000"/>
        </w:rPr>
        <w:t>̆;</w:t>
      </w:r>
    </w:p>
    <w:p w:rsidR="0006655C" w:rsidRDefault="00B56816">
      <w:pPr>
        <w:pStyle w:val="ad"/>
        <w:spacing w:before="0" w:beforeAutospacing="0" w:after="0" w:afterAutospacing="0" w:line="276" w:lineRule="auto"/>
        <w:ind w:firstLine="720"/>
      </w:pPr>
      <w:r>
        <w:rPr>
          <w:color w:val="000000"/>
        </w:rPr>
        <w:t>е)  эргономичность конструкций (высоту и наклон спинки, высоту урн и прочее);</w:t>
      </w:r>
    </w:p>
    <w:p w:rsidR="0006655C" w:rsidRDefault="00B56816">
      <w:pPr>
        <w:pStyle w:val="ad"/>
        <w:spacing w:before="0" w:beforeAutospacing="0" w:after="0" w:afterAutospacing="0" w:line="276" w:lineRule="auto"/>
        <w:ind w:firstLine="720"/>
      </w:pPr>
      <w:r>
        <w:rPr>
          <w:color w:val="000000"/>
        </w:rPr>
        <w:t>ж)  расцветку, не вносящую визуальный шум;</w:t>
      </w:r>
    </w:p>
    <w:p w:rsidR="0006655C" w:rsidRDefault="00B56816">
      <w:pPr>
        <w:pStyle w:val="ad"/>
        <w:spacing w:before="0" w:beforeAutospacing="0" w:after="0" w:afterAutospacing="0" w:line="276" w:lineRule="auto"/>
        <w:ind w:firstLine="720"/>
      </w:pPr>
      <w:r>
        <w:rPr>
          <w:color w:val="000000"/>
        </w:rPr>
        <w:lastRenderedPageBreak/>
        <w:t xml:space="preserve">з)  безопасность для потенциальных </w:t>
      </w:r>
      <w:proofErr w:type="spellStart"/>
      <w:r>
        <w:rPr>
          <w:color w:val="000000"/>
        </w:rPr>
        <w:t>пользователеи</w:t>
      </w:r>
      <w:proofErr w:type="spellEnd"/>
      <w:r>
        <w:rPr>
          <w:color w:val="000000"/>
        </w:rPr>
        <w:t>̆;</w:t>
      </w:r>
    </w:p>
    <w:p w:rsidR="0006655C" w:rsidRDefault="00B56816">
      <w:pPr>
        <w:pStyle w:val="ad"/>
        <w:spacing w:before="0" w:beforeAutospacing="0" w:after="0" w:afterAutospacing="0" w:line="276" w:lineRule="auto"/>
        <w:ind w:firstLine="720"/>
      </w:pPr>
      <w:r>
        <w:rPr>
          <w:color w:val="000000"/>
        </w:rPr>
        <w:t xml:space="preserve">и)  стилистическое сочетание с другими МАФ и </w:t>
      </w:r>
      <w:proofErr w:type="spellStart"/>
      <w:r>
        <w:rPr>
          <w:color w:val="000000"/>
        </w:rPr>
        <w:t>окружающеи</w:t>
      </w:r>
      <w:proofErr w:type="spellEnd"/>
      <w:r>
        <w:rPr>
          <w:color w:val="000000"/>
        </w:rPr>
        <w:t xml:space="preserve">̆ </w:t>
      </w:r>
      <w:proofErr w:type="spellStart"/>
      <w:r>
        <w:rPr>
          <w:color w:val="000000"/>
        </w:rPr>
        <w:t>архитектурои</w:t>
      </w:r>
      <w:proofErr w:type="spellEnd"/>
      <w:r>
        <w:rPr>
          <w:color w:val="000000"/>
        </w:rPr>
        <w:t>̆;</w:t>
      </w:r>
    </w:p>
    <w:p w:rsidR="0006655C" w:rsidRDefault="00B56816">
      <w:pPr>
        <w:pStyle w:val="ad"/>
        <w:spacing w:before="0" w:beforeAutospacing="0" w:after="0" w:afterAutospacing="0" w:line="276" w:lineRule="auto"/>
        <w:ind w:firstLine="720"/>
      </w:pPr>
      <w:r>
        <w:rPr>
          <w:color w:val="000000"/>
        </w:rPr>
        <w:t xml:space="preserve">к)  соответствие характеристикам зоны расположения: </w:t>
      </w:r>
      <w:proofErr w:type="spellStart"/>
      <w:r>
        <w:rPr>
          <w:color w:val="000000"/>
        </w:rPr>
        <w:t>сдержанныи</w:t>
      </w:r>
      <w:proofErr w:type="spellEnd"/>
      <w:r>
        <w:rPr>
          <w:color w:val="000000"/>
        </w:rPr>
        <w:t xml:space="preserve">̆ </w:t>
      </w:r>
      <w:proofErr w:type="spellStart"/>
      <w:r>
        <w:rPr>
          <w:color w:val="000000"/>
        </w:rPr>
        <w:t>дизайн</w:t>
      </w:r>
      <w:proofErr w:type="spellEnd"/>
      <w:r>
        <w:rPr>
          <w:color w:val="000000"/>
        </w:rPr>
        <w:t xml:space="preserve"> для тротуаров дорог, более </w:t>
      </w:r>
      <w:proofErr w:type="spellStart"/>
      <w:r>
        <w:rPr>
          <w:color w:val="000000"/>
        </w:rPr>
        <w:t>изящныи</w:t>
      </w:r>
      <w:proofErr w:type="spellEnd"/>
      <w:r>
        <w:rPr>
          <w:color w:val="000000"/>
        </w:rPr>
        <w:t>̆ - для рекреационных зон и дворов.</w:t>
      </w:r>
    </w:p>
    <w:p w:rsidR="0006655C" w:rsidRDefault="00B56816">
      <w:pPr>
        <w:numPr>
          <w:ilvl w:val="2"/>
          <w:numId w:val="45"/>
        </w:numPr>
        <w:ind w:left="0" w:firstLine="142"/>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Общие требования к установке МАФ:</w:t>
      </w:r>
    </w:p>
    <w:p w:rsidR="0006655C" w:rsidRDefault="00B56816">
      <w:pPr>
        <w:pStyle w:val="ad"/>
        <w:spacing w:before="0" w:beforeAutospacing="0" w:after="0" w:afterAutospacing="0" w:line="276" w:lineRule="auto"/>
        <w:ind w:firstLine="720"/>
        <w:rPr>
          <w:color w:val="000000"/>
        </w:rPr>
      </w:pPr>
      <w:r>
        <w:rPr>
          <w:color w:val="000000"/>
        </w:rPr>
        <w:t xml:space="preserve">а)  расположение, не создающее </w:t>
      </w:r>
      <w:proofErr w:type="gramStart"/>
      <w:r>
        <w:rPr>
          <w:color w:val="000000"/>
        </w:rPr>
        <w:t>препятствии</w:t>
      </w:r>
      <w:proofErr w:type="gramEnd"/>
      <w:r>
        <w:rPr>
          <w:color w:val="000000"/>
        </w:rPr>
        <w:t>̆ для пешеходов;</w:t>
      </w:r>
    </w:p>
    <w:p w:rsidR="0006655C" w:rsidRDefault="00B56816">
      <w:pPr>
        <w:pStyle w:val="ad"/>
        <w:spacing w:before="0" w:beforeAutospacing="0" w:after="0" w:afterAutospacing="0" w:line="276" w:lineRule="auto"/>
        <w:ind w:firstLine="720"/>
        <w:rPr>
          <w:color w:val="000000"/>
        </w:rPr>
      </w:pPr>
      <w:r>
        <w:rPr>
          <w:color w:val="000000"/>
        </w:rPr>
        <w:t xml:space="preserve">б)  плотная установка на </w:t>
      </w:r>
      <w:proofErr w:type="spellStart"/>
      <w:r>
        <w:rPr>
          <w:color w:val="000000"/>
        </w:rPr>
        <w:t>минимальнои</w:t>
      </w:r>
      <w:proofErr w:type="spellEnd"/>
      <w:r>
        <w:rPr>
          <w:color w:val="000000"/>
        </w:rPr>
        <w:t xml:space="preserve">̆ площади в местах большого скопления </w:t>
      </w:r>
      <w:proofErr w:type="spellStart"/>
      <w:r>
        <w:rPr>
          <w:color w:val="000000"/>
        </w:rPr>
        <w:t>людеи</w:t>
      </w:r>
      <w:proofErr w:type="spellEnd"/>
      <w:r>
        <w:rPr>
          <w:color w:val="000000"/>
        </w:rPr>
        <w:t>̆;</w:t>
      </w:r>
    </w:p>
    <w:p w:rsidR="0006655C" w:rsidRDefault="00B56816">
      <w:pPr>
        <w:pStyle w:val="ad"/>
        <w:spacing w:before="0" w:beforeAutospacing="0" w:after="0" w:afterAutospacing="0" w:line="276" w:lineRule="auto"/>
        <w:ind w:firstLine="720"/>
        <w:rPr>
          <w:color w:val="000000"/>
        </w:rPr>
      </w:pPr>
      <w:r>
        <w:rPr>
          <w:color w:val="000000"/>
        </w:rPr>
        <w:t>в)  устойчивость конструкции;</w:t>
      </w:r>
    </w:p>
    <w:p w:rsidR="0006655C" w:rsidRDefault="00B56816">
      <w:pPr>
        <w:pStyle w:val="ad"/>
        <w:spacing w:before="0" w:beforeAutospacing="0" w:after="0" w:afterAutospacing="0" w:line="276" w:lineRule="auto"/>
        <w:ind w:firstLine="720"/>
        <w:rPr>
          <w:color w:val="000000"/>
        </w:rPr>
      </w:pPr>
      <w:r>
        <w:rPr>
          <w:color w:val="000000"/>
        </w:rPr>
        <w:t>г)  надежная фиксация или обеспечение возможности перемещения в зависимости от условий расположения;</w:t>
      </w:r>
    </w:p>
    <w:p w:rsidR="0006655C" w:rsidRDefault="00B56816">
      <w:pPr>
        <w:pStyle w:val="ad"/>
        <w:spacing w:before="0" w:beforeAutospacing="0" w:after="0" w:afterAutospacing="0" w:line="276" w:lineRule="auto"/>
        <w:ind w:firstLine="720"/>
        <w:rPr>
          <w:color w:val="000000"/>
        </w:rPr>
      </w:pPr>
      <w:r>
        <w:rPr>
          <w:color w:val="000000"/>
        </w:rPr>
        <w:t xml:space="preserve">д)  достаточное количество МАФ определенных типов в </w:t>
      </w:r>
      <w:proofErr w:type="spellStart"/>
      <w:r>
        <w:rPr>
          <w:color w:val="000000"/>
        </w:rPr>
        <w:t>каждои</w:t>
      </w:r>
      <w:proofErr w:type="spellEnd"/>
      <w:r>
        <w:rPr>
          <w:color w:val="000000"/>
        </w:rPr>
        <w:t xml:space="preserve">̆ </w:t>
      </w:r>
      <w:proofErr w:type="spellStart"/>
      <w:r>
        <w:rPr>
          <w:color w:val="000000"/>
        </w:rPr>
        <w:t>конкретнои</w:t>
      </w:r>
      <w:proofErr w:type="spellEnd"/>
      <w:r>
        <w:rPr>
          <w:color w:val="000000"/>
        </w:rPr>
        <w:t>̆ зоне;</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Частные требования к </w:t>
      </w:r>
      <w:proofErr w:type="spellStart"/>
      <w:r>
        <w:rPr>
          <w:rFonts w:ascii="Times New Roman" w:eastAsia="Times New Roman" w:hAnsi="Times New Roman" w:cs="Times New Roman"/>
          <w:sz w:val="24"/>
          <w:szCs w:val="24"/>
        </w:rPr>
        <w:t>скамейкам</w:t>
      </w:r>
      <w:proofErr w:type="spellEnd"/>
      <w:r>
        <w:rPr>
          <w:rFonts w:ascii="Times New Roman" w:eastAsia="Times New Roman" w:hAnsi="Times New Roman" w:cs="Times New Roman"/>
          <w:sz w:val="24"/>
          <w:szCs w:val="24"/>
        </w:rPr>
        <w:t>:</w:t>
      </w:r>
    </w:p>
    <w:p w:rsidR="0006655C" w:rsidRDefault="00B56816">
      <w:pPr>
        <w:pStyle w:val="ad"/>
        <w:spacing w:before="0" w:beforeAutospacing="0" w:after="0" w:afterAutospacing="0" w:line="276" w:lineRule="auto"/>
        <w:ind w:firstLine="720"/>
        <w:rPr>
          <w:color w:val="000000"/>
        </w:rPr>
      </w:pPr>
      <w:r>
        <w:rPr>
          <w:color w:val="000000"/>
        </w:rPr>
        <w:t>- наличие спинок для скамеек рекреационных зон;</w:t>
      </w:r>
    </w:p>
    <w:p w:rsidR="0006655C" w:rsidRDefault="00B56816">
      <w:pPr>
        <w:pStyle w:val="ad"/>
        <w:spacing w:before="0" w:beforeAutospacing="0" w:after="0" w:afterAutospacing="0" w:line="276" w:lineRule="auto"/>
        <w:ind w:firstLine="720"/>
        <w:rPr>
          <w:color w:val="000000"/>
        </w:rPr>
      </w:pPr>
      <w:r>
        <w:rPr>
          <w:color w:val="000000"/>
        </w:rPr>
        <w:t xml:space="preserve">- наличие спинок и </w:t>
      </w:r>
      <w:proofErr w:type="spellStart"/>
      <w:r>
        <w:rPr>
          <w:color w:val="000000"/>
        </w:rPr>
        <w:t>поручнеи</w:t>
      </w:r>
      <w:proofErr w:type="spellEnd"/>
      <w:r>
        <w:rPr>
          <w:color w:val="000000"/>
        </w:rPr>
        <w:t>̆ для скамеек дворовых зон;</w:t>
      </w:r>
    </w:p>
    <w:p w:rsidR="0006655C" w:rsidRDefault="00B56816">
      <w:pPr>
        <w:pStyle w:val="ad"/>
        <w:spacing w:before="0" w:beforeAutospacing="0" w:after="0" w:afterAutospacing="0" w:line="276" w:lineRule="auto"/>
        <w:ind w:firstLine="720"/>
        <w:rPr>
          <w:color w:val="000000"/>
        </w:rPr>
      </w:pPr>
      <w:r>
        <w:rPr>
          <w:color w:val="000000"/>
        </w:rPr>
        <w:t xml:space="preserve">- отсутствие спинок и </w:t>
      </w:r>
      <w:proofErr w:type="spellStart"/>
      <w:r>
        <w:rPr>
          <w:color w:val="000000"/>
        </w:rPr>
        <w:t>поручнеи</w:t>
      </w:r>
      <w:proofErr w:type="spellEnd"/>
      <w:r>
        <w:rPr>
          <w:color w:val="000000"/>
        </w:rPr>
        <w:t>̆ для скамеек транзитных зон;</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Частные требования к урнам:</w:t>
      </w:r>
    </w:p>
    <w:p w:rsidR="0006655C" w:rsidRDefault="00B56816">
      <w:pPr>
        <w:pStyle w:val="ad"/>
        <w:spacing w:before="0" w:beforeAutospacing="0" w:after="0" w:afterAutospacing="0" w:line="276" w:lineRule="auto"/>
        <w:ind w:firstLine="720"/>
        <w:rPr>
          <w:color w:val="000000"/>
        </w:rPr>
      </w:pPr>
      <w:r>
        <w:rPr>
          <w:color w:val="000000"/>
        </w:rPr>
        <w:t>- наличие пепельниц, предохраняющих мусор от возгорания;</w:t>
      </w:r>
    </w:p>
    <w:p w:rsidR="0006655C" w:rsidRDefault="00B56816">
      <w:pPr>
        <w:pStyle w:val="ad"/>
        <w:spacing w:before="0" w:beforeAutospacing="0" w:after="0" w:afterAutospacing="0" w:line="276" w:lineRule="auto"/>
        <w:ind w:firstLine="720"/>
        <w:rPr>
          <w:color w:val="000000"/>
        </w:rPr>
      </w:pPr>
      <w:r>
        <w:rPr>
          <w:color w:val="000000"/>
        </w:rPr>
        <w:t>- достаточная высота (минимальная около 100 см) и объем;</w:t>
      </w:r>
    </w:p>
    <w:p w:rsidR="0006655C" w:rsidRDefault="00B56816">
      <w:pPr>
        <w:pStyle w:val="ad"/>
        <w:spacing w:before="0" w:beforeAutospacing="0" w:after="0" w:afterAutospacing="0" w:line="276" w:lineRule="auto"/>
        <w:ind w:firstLine="720"/>
        <w:rPr>
          <w:color w:val="000000"/>
        </w:rPr>
      </w:pPr>
      <w:r>
        <w:rPr>
          <w:color w:val="000000"/>
        </w:rPr>
        <w:t xml:space="preserve">- наличие рельефного </w:t>
      </w:r>
      <w:proofErr w:type="spellStart"/>
      <w:r>
        <w:rPr>
          <w:color w:val="000000"/>
        </w:rPr>
        <w:t>текстурирования</w:t>
      </w:r>
      <w:proofErr w:type="spellEnd"/>
      <w:r>
        <w:rPr>
          <w:color w:val="000000"/>
        </w:rPr>
        <w:t xml:space="preserve"> или перфорирования для защиты от графического вандализма;</w:t>
      </w:r>
    </w:p>
    <w:p w:rsidR="0006655C" w:rsidRDefault="00B56816">
      <w:pPr>
        <w:pStyle w:val="ad"/>
        <w:spacing w:before="0" w:beforeAutospacing="0" w:after="0" w:afterAutospacing="0" w:line="276" w:lineRule="auto"/>
        <w:ind w:firstLine="720"/>
        <w:rPr>
          <w:color w:val="000000"/>
        </w:rPr>
      </w:pPr>
      <w:r>
        <w:rPr>
          <w:color w:val="000000"/>
        </w:rPr>
        <w:t>- защита от дождя и снега;</w:t>
      </w:r>
    </w:p>
    <w:p w:rsidR="0006655C" w:rsidRDefault="00B56816">
      <w:pPr>
        <w:pStyle w:val="ad"/>
        <w:spacing w:before="0" w:beforeAutospacing="0" w:after="0" w:afterAutospacing="0" w:line="276" w:lineRule="auto"/>
        <w:ind w:firstLine="720"/>
        <w:rPr>
          <w:color w:val="000000"/>
        </w:rPr>
      </w:pPr>
      <w:r>
        <w:rPr>
          <w:color w:val="000000"/>
        </w:rPr>
        <w:t>- использование и аккуратное расположение вставных ведер и мусорных мешков</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Частные требования к цветочницам (вазонам), в том числе </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 xml:space="preserve"> навесным:</w:t>
      </w:r>
    </w:p>
    <w:p w:rsidR="0006655C" w:rsidRDefault="00B56816">
      <w:pPr>
        <w:pStyle w:val="ad"/>
        <w:spacing w:before="0" w:beforeAutospacing="0" w:after="0" w:afterAutospacing="0" w:line="276" w:lineRule="auto"/>
        <w:ind w:firstLine="720"/>
        <w:rPr>
          <w:color w:val="000000"/>
        </w:rPr>
      </w:pPr>
      <w:r>
        <w:rPr>
          <w:color w:val="000000"/>
        </w:rPr>
        <w:t>-  кашпо следует выставлять только на существующих объектах</w:t>
      </w:r>
    </w:p>
    <w:p w:rsidR="0006655C" w:rsidRDefault="00B56816">
      <w:pPr>
        <w:pStyle w:val="ad"/>
        <w:spacing w:before="0" w:beforeAutospacing="0" w:after="0" w:afterAutospacing="0" w:line="276" w:lineRule="auto"/>
        <w:ind w:firstLine="720"/>
        <w:rPr>
          <w:color w:val="000000"/>
        </w:rPr>
      </w:pPr>
      <w:r>
        <w:rPr>
          <w:color w:val="000000"/>
        </w:rPr>
        <w:t xml:space="preserve">-  цветочницы (вазоны) должны иметь достаточную высоту ― для предотвращения </w:t>
      </w:r>
      <w:proofErr w:type="spellStart"/>
      <w:r>
        <w:rPr>
          <w:color w:val="000000"/>
        </w:rPr>
        <w:t>случайного</w:t>
      </w:r>
      <w:proofErr w:type="spellEnd"/>
      <w:r>
        <w:rPr>
          <w:color w:val="000000"/>
        </w:rPr>
        <w:t xml:space="preserve"> наезда </w:t>
      </w:r>
      <w:proofErr w:type="spellStart"/>
      <w:r>
        <w:rPr>
          <w:color w:val="000000"/>
        </w:rPr>
        <w:t>автомобилеи</w:t>
      </w:r>
      <w:proofErr w:type="spellEnd"/>
      <w:r>
        <w:rPr>
          <w:color w:val="000000"/>
        </w:rPr>
        <w:t>̆ и попадания мусора</w:t>
      </w:r>
    </w:p>
    <w:p w:rsidR="0006655C" w:rsidRDefault="00B56816">
      <w:pPr>
        <w:pStyle w:val="ad"/>
        <w:spacing w:before="0" w:beforeAutospacing="0" w:after="0" w:afterAutospacing="0" w:line="276" w:lineRule="auto"/>
        <w:ind w:firstLine="720"/>
        <w:rPr>
          <w:color w:val="000000"/>
        </w:rPr>
      </w:pPr>
      <w:r>
        <w:rPr>
          <w:color w:val="000000"/>
        </w:rPr>
        <w:t>-  </w:t>
      </w:r>
      <w:proofErr w:type="spellStart"/>
      <w:r>
        <w:rPr>
          <w:color w:val="000000"/>
        </w:rPr>
        <w:t>дизайн</w:t>
      </w:r>
      <w:proofErr w:type="spellEnd"/>
      <w:r>
        <w:rPr>
          <w:color w:val="000000"/>
        </w:rPr>
        <w:t xml:space="preserve"> (цвет, форма) цветочниц (вазонов) не должен отвлекать внимание </w:t>
      </w:r>
      <w:proofErr w:type="gramStart"/>
      <w:r>
        <w:rPr>
          <w:color w:val="000000"/>
        </w:rPr>
        <w:t>от</w:t>
      </w:r>
      <w:proofErr w:type="gramEnd"/>
      <w:r>
        <w:rPr>
          <w:color w:val="000000"/>
        </w:rPr>
        <w:t xml:space="preserve"> растений</w:t>
      </w:r>
    </w:p>
    <w:p w:rsidR="0006655C" w:rsidRDefault="00B56816">
      <w:pPr>
        <w:pStyle w:val="ad"/>
        <w:spacing w:before="0" w:beforeAutospacing="0" w:after="0" w:afterAutospacing="0" w:line="276" w:lineRule="auto"/>
        <w:ind w:firstLine="720"/>
        <w:rPr>
          <w:color w:val="000000"/>
        </w:rPr>
      </w:pPr>
      <w:r>
        <w:rPr>
          <w:color w:val="000000"/>
        </w:rPr>
        <w:t xml:space="preserve">-  цветочницы и кашпо </w:t>
      </w:r>
      <w:proofErr w:type="spellStart"/>
      <w:r>
        <w:rPr>
          <w:color w:val="000000"/>
        </w:rPr>
        <w:t>зимои</w:t>
      </w:r>
      <w:proofErr w:type="spellEnd"/>
      <w:r>
        <w:rPr>
          <w:color w:val="000000"/>
        </w:rPr>
        <w:t xml:space="preserve">̆ необходимо хранить в помещении или заменять в них цветы </w:t>
      </w:r>
      <w:proofErr w:type="spellStart"/>
      <w:r>
        <w:rPr>
          <w:color w:val="000000"/>
        </w:rPr>
        <w:t>хвойными</w:t>
      </w:r>
      <w:proofErr w:type="spellEnd"/>
      <w:r>
        <w:rPr>
          <w:color w:val="000000"/>
        </w:rPr>
        <w:t xml:space="preserve"> растениями или иными растительными декорациями</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Частные требования к ограждениям:</w:t>
      </w:r>
    </w:p>
    <w:p w:rsidR="0006655C" w:rsidRDefault="00B56816">
      <w:pPr>
        <w:pStyle w:val="ad"/>
        <w:spacing w:before="0" w:beforeAutospacing="0" w:after="0" w:afterAutospacing="0" w:line="276" w:lineRule="auto"/>
        <w:ind w:firstLine="720"/>
        <w:rPr>
          <w:color w:val="000000"/>
        </w:rPr>
      </w:pPr>
      <w:r>
        <w:rPr>
          <w:color w:val="000000"/>
        </w:rPr>
        <w:t xml:space="preserve">-  достаточная прочность для защиты пешеходов от наезда </w:t>
      </w:r>
      <w:proofErr w:type="spellStart"/>
      <w:r>
        <w:rPr>
          <w:color w:val="000000"/>
        </w:rPr>
        <w:t>автомобилеи</w:t>
      </w:r>
      <w:proofErr w:type="spellEnd"/>
      <w:r>
        <w:rPr>
          <w:color w:val="000000"/>
        </w:rPr>
        <w:t>̆</w:t>
      </w:r>
    </w:p>
    <w:p w:rsidR="0006655C" w:rsidRDefault="00B56816">
      <w:pPr>
        <w:pStyle w:val="ad"/>
        <w:spacing w:before="0" w:beforeAutospacing="0" w:after="0" w:afterAutospacing="0" w:line="276" w:lineRule="auto"/>
        <w:ind w:firstLine="720"/>
        <w:rPr>
          <w:color w:val="000000"/>
        </w:rPr>
      </w:pPr>
      <w:r>
        <w:rPr>
          <w:color w:val="000000"/>
        </w:rPr>
        <w:t xml:space="preserve">-  модульность, возможность создания конструкции </w:t>
      </w:r>
      <w:proofErr w:type="spellStart"/>
      <w:r>
        <w:rPr>
          <w:color w:val="000000"/>
        </w:rPr>
        <w:t>любои</w:t>
      </w:r>
      <w:proofErr w:type="spellEnd"/>
      <w:r>
        <w:rPr>
          <w:color w:val="000000"/>
        </w:rPr>
        <w:t>̆ формы</w:t>
      </w:r>
    </w:p>
    <w:p w:rsidR="0006655C" w:rsidRDefault="00B56816">
      <w:pPr>
        <w:pStyle w:val="ad"/>
        <w:spacing w:before="0" w:beforeAutospacing="0" w:after="0" w:afterAutospacing="0" w:line="276" w:lineRule="auto"/>
        <w:ind w:firstLine="720"/>
        <w:rPr>
          <w:color w:val="000000"/>
        </w:rPr>
      </w:pPr>
      <w:r>
        <w:rPr>
          <w:color w:val="000000"/>
        </w:rPr>
        <w:t xml:space="preserve">-  светоотражающие элементы там, где возможен </w:t>
      </w:r>
      <w:proofErr w:type="spellStart"/>
      <w:r>
        <w:rPr>
          <w:color w:val="000000"/>
        </w:rPr>
        <w:t>случайныи</w:t>
      </w:r>
      <w:proofErr w:type="spellEnd"/>
      <w:r>
        <w:rPr>
          <w:color w:val="000000"/>
        </w:rPr>
        <w:t>̆ наезд автомобиля</w:t>
      </w:r>
    </w:p>
    <w:p w:rsidR="0006655C" w:rsidRDefault="00B56816">
      <w:pPr>
        <w:pStyle w:val="ad"/>
        <w:spacing w:before="0" w:beforeAutospacing="0" w:after="0" w:afterAutospacing="0" w:line="276" w:lineRule="auto"/>
        <w:ind w:firstLine="720"/>
        <w:rPr>
          <w:color w:val="000000"/>
        </w:rPr>
      </w:pPr>
      <w:r>
        <w:rPr>
          <w:color w:val="000000"/>
        </w:rPr>
        <w:t>-  недопустимо располагать ограды далее 10 см от края газона</w:t>
      </w:r>
    </w:p>
    <w:p w:rsidR="0006655C" w:rsidRDefault="00B56816">
      <w:pPr>
        <w:pStyle w:val="ad"/>
        <w:spacing w:before="0" w:beforeAutospacing="0" w:after="0" w:afterAutospacing="0" w:line="276" w:lineRule="auto"/>
        <w:ind w:firstLine="720"/>
        <w:rPr>
          <w:color w:val="000000"/>
        </w:rPr>
      </w:pPr>
      <w:r>
        <w:rPr>
          <w:color w:val="000000"/>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Характерные</w:t>
      </w:r>
      <w:proofErr w:type="gramEnd"/>
      <w:r>
        <w:rPr>
          <w:rFonts w:ascii="Times New Roman" w:eastAsia="Times New Roman" w:hAnsi="Times New Roman" w:cs="Times New Roman"/>
          <w:sz w:val="24"/>
          <w:szCs w:val="24"/>
        </w:rPr>
        <w:t xml:space="preserve"> МАФ тротуаров автомобильных дорог:</w:t>
      </w:r>
    </w:p>
    <w:p w:rsidR="0006655C" w:rsidRDefault="00B56816">
      <w:pPr>
        <w:ind w:firstLine="720"/>
        <w:rPr>
          <w:rFonts w:ascii="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скамейки</w:t>
      </w:r>
      <w:proofErr w:type="spellEnd"/>
      <w:r>
        <w:rPr>
          <w:rFonts w:ascii="Times New Roman" w:eastAsia="Times New Roman" w:hAnsi="Times New Roman" w:cs="Times New Roman"/>
          <w:sz w:val="24"/>
          <w:szCs w:val="24"/>
        </w:rPr>
        <w:t xml:space="preserve"> без спинки с достаточным местом для сумок;</w:t>
      </w:r>
    </w:p>
    <w:p w:rsidR="0006655C" w:rsidRDefault="00B56816">
      <w:pPr>
        <w:ind w:firstLine="720"/>
        <w:rPr>
          <w:rFonts w:ascii="Times New Roman" w:hAnsi="Times New Roman" w:cs="Times New Roman"/>
          <w:sz w:val="24"/>
          <w:szCs w:val="24"/>
        </w:rPr>
      </w:pPr>
      <w:r>
        <w:rPr>
          <w:rFonts w:ascii="Times New Roman" w:eastAsia="Times New Roman" w:hAnsi="Times New Roman" w:cs="Times New Roman"/>
          <w:sz w:val="24"/>
          <w:szCs w:val="24"/>
        </w:rPr>
        <w:t xml:space="preserve">-  опоры у скамеек для </w:t>
      </w:r>
      <w:proofErr w:type="spellStart"/>
      <w:r>
        <w:rPr>
          <w:rFonts w:ascii="Times New Roman" w:eastAsia="Times New Roman" w:hAnsi="Times New Roman" w:cs="Times New Roman"/>
          <w:sz w:val="24"/>
          <w:szCs w:val="24"/>
        </w:rPr>
        <w:t>людеи</w:t>
      </w:r>
      <w:proofErr w:type="spellEnd"/>
      <w:r>
        <w:rPr>
          <w:rFonts w:ascii="Times New Roman" w:eastAsia="Times New Roman" w:hAnsi="Times New Roman" w:cs="Times New Roman"/>
          <w:sz w:val="24"/>
          <w:szCs w:val="24"/>
        </w:rPr>
        <w:t xml:space="preserve">̆ с ограниченными возможностями; </w:t>
      </w:r>
    </w:p>
    <w:p w:rsidR="0006655C" w:rsidRDefault="00B56816">
      <w:pPr>
        <w:ind w:firstLine="720"/>
        <w:rPr>
          <w:rFonts w:ascii="Times New Roman" w:hAnsi="Times New Roman" w:cs="Times New Roman"/>
          <w:sz w:val="24"/>
          <w:szCs w:val="24"/>
        </w:rPr>
      </w:pPr>
      <w:r>
        <w:rPr>
          <w:rFonts w:ascii="Times New Roman" w:eastAsia="Times New Roman" w:hAnsi="Times New Roman" w:cs="Times New Roman"/>
          <w:sz w:val="24"/>
          <w:szCs w:val="24"/>
        </w:rPr>
        <w:t xml:space="preserve">- мощные заграждения от </w:t>
      </w:r>
      <w:proofErr w:type="spellStart"/>
      <w:r>
        <w:rPr>
          <w:rFonts w:ascii="Times New Roman" w:eastAsia="Times New Roman" w:hAnsi="Times New Roman" w:cs="Times New Roman"/>
          <w:sz w:val="24"/>
          <w:szCs w:val="24"/>
        </w:rPr>
        <w:t>автомобилеи</w:t>
      </w:r>
      <w:proofErr w:type="spellEnd"/>
      <w:r>
        <w:rPr>
          <w:rFonts w:ascii="Times New Roman" w:eastAsia="Times New Roman" w:hAnsi="Times New Roman" w:cs="Times New Roman"/>
          <w:sz w:val="24"/>
          <w:szCs w:val="24"/>
        </w:rPr>
        <w:t>̆;</w:t>
      </w:r>
    </w:p>
    <w:p w:rsidR="0006655C" w:rsidRDefault="00B56816">
      <w:pPr>
        <w:ind w:firstLine="720"/>
        <w:rPr>
          <w:rFonts w:ascii="Times New Roman" w:hAnsi="Times New Roman" w:cs="Times New Roman"/>
          <w:sz w:val="24"/>
          <w:szCs w:val="24"/>
        </w:rPr>
      </w:pPr>
      <w:r>
        <w:rPr>
          <w:rFonts w:ascii="Times New Roman" w:eastAsia="Times New Roman" w:hAnsi="Times New Roman" w:cs="Times New Roman"/>
          <w:sz w:val="24"/>
          <w:szCs w:val="24"/>
        </w:rPr>
        <w:t>- высокие безопасные заборы;</w:t>
      </w:r>
    </w:p>
    <w:p w:rsidR="0006655C" w:rsidRDefault="00B56816">
      <w:pPr>
        <w:ind w:firstLine="720"/>
        <w:rPr>
          <w:rFonts w:ascii="Times New Roman" w:hAnsi="Times New Roman" w:cs="Times New Roman"/>
          <w:sz w:val="24"/>
          <w:szCs w:val="24"/>
        </w:rPr>
      </w:pPr>
      <w:r>
        <w:rPr>
          <w:rFonts w:ascii="Times New Roman" w:eastAsia="Times New Roman" w:hAnsi="Times New Roman" w:cs="Times New Roman"/>
          <w:sz w:val="24"/>
          <w:szCs w:val="24"/>
        </w:rPr>
        <w:t>- навесные кашпо  навесные цветочницы и вазоны;</w:t>
      </w:r>
    </w:p>
    <w:p w:rsidR="0006655C" w:rsidRDefault="00B56816">
      <w:pPr>
        <w:ind w:firstLine="720"/>
        <w:rPr>
          <w:rFonts w:ascii="Times New Roman" w:hAnsi="Times New Roman" w:cs="Times New Roman"/>
          <w:sz w:val="24"/>
          <w:szCs w:val="24"/>
        </w:rPr>
      </w:pPr>
      <w:r>
        <w:rPr>
          <w:rFonts w:ascii="Times New Roman" w:eastAsia="Times New Roman" w:hAnsi="Times New Roman" w:cs="Times New Roman"/>
          <w:sz w:val="24"/>
          <w:szCs w:val="24"/>
        </w:rPr>
        <w:t>- высокие цветочниц</w:t>
      </w:r>
      <w:proofErr w:type="gramStart"/>
      <w:r>
        <w:rPr>
          <w:rFonts w:ascii="Times New Roman" w:eastAsia="Times New Roman" w:hAnsi="Times New Roman" w:cs="Times New Roman"/>
          <w:sz w:val="24"/>
          <w:szCs w:val="24"/>
        </w:rPr>
        <w:t>ы(</w:t>
      </w:r>
      <w:proofErr w:type="gramEnd"/>
      <w:r>
        <w:rPr>
          <w:rFonts w:ascii="Times New Roman" w:eastAsia="Times New Roman" w:hAnsi="Times New Roman" w:cs="Times New Roman"/>
          <w:sz w:val="24"/>
          <w:szCs w:val="24"/>
        </w:rPr>
        <w:t>вазоны) и урны;</w:t>
      </w:r>
    </w:p>
    <w:p w:rsidR="0006655C" w:rsidRDefault="00B56816">
      <w:pPr>
        <w:ind w:firstLine="720"/>
        <w:rPr>
          <w:rFonts w:ascii="Times New Roman" w:hAnsi="Times New Roman" w:cs="Times New Roman"/>
          <w:sz w:val="24"/>
          <w:szCs w:val="24"/>
        </w:rPr>
      </w:pPr>
      <w:r>
        <w:rPr>
          <w:rFonts w:ascii="Times New Roman" w:eastAsia="Times New Roman" w:hAnsi="Times New Roman" w:cs="Times New Roman"/>
          <w:sz w:val="24"/>
          <w:szCs w:val="24"/>
        </w:rPr>
        <w:lastRenderedPageBreak/>
        <w:t>- пепельницы — встроенные в урны или отдельные;</w:t>
      </w:r>
    </w:p>
    <w:p w:rsidR="0006655C" w:rsidRDefault="00B56816">
      <w:pPr>
        <w:ind w:firstLine="720"/>
        <w:rPr>
          <w:rFonts w:ascii="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велоинфраструктура</w:t>
      </w:r>
      <w:proofErr w:type="spellEnd"/>
      <w:r>
        <w:rPr>
          <w:rFonts w:ascii="Times New Roman" w:eastAsia="Times New Roman" w:hAnsi="Times New Roman" w:cs="Times New Roman"/>
          <w:sz w:val="24"/>
          <w:szCs w:val="24"/>
        </w:rPr>
        <w:t>.</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Характерные</w:t>
      </w:r>
      <w:proofErr w:type="gramEnd"/>
      <w:r>
        <w:rPr>
          <w:rFonts w:ascii="Times New Roman" w:eastAsia="Times New Roman" w:hAnsi="Times New Roman" w:cs="Times New Roman"/>
          <w:sz w:val="24"/>
          <w:szCs w:val="24"/>
        </w:rPr>
        <w:t xml:space="preserve"> МАФ пешеходных зон:</w:t>
      </w:r>
    </w:p>
    <w:p w:rsidR="0006655C" w:rsidRDefault="00B56816">
      <w:pPr>
        <w:rPr>
          <w:rFonts w:ascii="Times New Roman" w:hAnsi="Times New Roman" w:cs="Times New Roman"/>
          <w:sz w:val="24"/>
          <w:szCs w:val="24"/>
        </w:rPr>
      </w:pPr>
      <w:r>
        <w:rPr>
          <w:rFonts w:ascii="Times New Roman" w:eastAsia="Times New Roman" w:hAnsi="Times New Roman" w:cs="Times New Roman"/>
          <w:sz w:val="24"/>
          <w:szCs w:val="24"/>
        </w:rPr>
        <w:t>- относительно небольшие уличные фонари;</w:t>
      </w:r>
    </w:p>
    <w:p w:rsidR="0006655C" w:rsidRDefault="00B56816">
      <w:pPr>
        <w:rPr>
          <w:rFonts w:ascii="Times New Roman" w:hAnsi="Times New Roman" w:cs="Times New Roman"/>
          <w:sz w:val="24"/>
          <w:szCs w:val="24"/>
        </w:rPr>
      </w:pPr>
      <w:r>
        <w:rPr>
          <w:rFonts w:ascii="Times New Roman" w:eastAsia="Times New Roman" w:hAnsi="Times New Roman" w:cs="Times New Roman"/>
          <w:sz w:val="24"/>
          <w:szCs w:val="24"/>
        </w:rPr>
        <w:t>- объемные урны;</w:t>
      </w:r>
    </w:p>
    <w:p w:rsidR="0006655C" w:rsidRDefault="00B56816">
      <w:pPr>
        <w:rPr>
          <w:rFonts w:ascii="Times New Roman" w:hAnsi="Times New Roman" w:cs="Times New Roman"/>
          <w:sz w:val="24"/>
          <w:szCs w:val="24"/>
        </w:rPr>
      </w:pPr>
      <w:r>
        <w:rPr>
          <w:rFonts w:ascii="Times New Roman" w:eastAsia="Times New Roman" w:hAnsi="Times New Roman" w:cs="Times New Roman"/>
          <w:sz w:val="24"/>
          <w:szCs w:val="24"/>
        </w:rPr>
        <w:t>- цветочницы и кашпо (вазоны);</w:t>
      </w:r>
    </w:p>
    <w:p w:rsidR="0006655C" w:rsidRDefault="00B56816">
      <w:pPr>
        <w:rPr>
          <w:rFonts w:ascii="Times New Roman" w:hAnsi="Times New Roman" w:cs="Times New Roman"/>
          <w:sz w:val="24"/>
          <w:szCs w:val="24"/>
        </w:rPr>
      </w:pPr>
      <w:r>
        <w:rPr>
          <w:rFonts w:ascii="Times New Roman" w:eastAsia="Times New Roman" w:hAnsi="Times New Roman" w:cs="Times New Roman"/>
          <w:sz w:val="24"/>
          <w:szCs w:val="24"/>
        </w:rPr>
        <w:t>- информационные стенды;</w:t>
      </w:r>
    </w:p>
    <w:p w:rsidR="0006655C" w:rsidRDefault="00B56816">
      <w:pPr>
        <w:rPr>
          <w:rFonts w:ascii="Times New Roman" w:hAnsi="Times New Roman" w:cs="Times New Roman"/>
          <w:sz w:val="24"/>
          <w:szCs w:val="24"/>
        </w:rPr>
      </w:pPr>
      <w:r>
        <w:rPr>
          <w:rFonts w:ascii="Times New Roman" w:eastAsia="Times New Roman" w:hAnsi="Times New Roman" w:cs="Times New Roman"/>
          <w:sz w:val="24"/>
          <w:szCs w:val="24"/>
        </w:rPr>
        <w:t>- защитные ограждения;</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Глухие заборы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06655C" w:rsidRDefault="00B56816">
      <w:pPr>
        <w:pStyle w:val="1"/>
        <w:numPr>
          <w:ilvl w:val="1"/>
          <w:numId w:val="45"/>
        </w:numPr>
        <w:spacing w:before="0" w:after="0"/>
        <w:ind w:left="0" w:firstLine="0"/>
        <w:jc w:val="center"/>
        <w:rPr>
          <w:rFonts w:ascii="Times New Roman" w:eastAsia="Times New Roman" w:hAnsi="Times New Roman" w:cs="Times New Roman"/>
          <w:sz w:val="24"/>
          <w:szCs w:val="24"/>
        </w:rPr>
      </w:pPr>
      <w:bookmarkStart w:id="14" w:name="_Toc472352454"/>
      <w:r>
        <w:rPr>
          <w:rFonts w:ascii="Times New Roman" w:eastAsia="Times New Roman" w:hAnsi="Times New Roman" w:cs="Times New Roman"/>
          <w:sz w:val="24"/>
          <w:szCs w:val="24"/>
        </w:rPr>
        <w:t>Некапитальные нестационарные сооружения</w:t>
      </w:r>
      <w:bookmarkEnd w:id="14"/>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Pr>
          <w:rFonts w:ascii="Times New Roman" w:eastAsia="Times New Roman" w:hAnsi="Times New Roman" w:cs="Times New Roman"/>
          <w:sz w:val="24"/>
          <w:szCs w:val="24"/>
        </w:rPr>
        <w:t>маркетов</w:t>
      </w:r>
      <w:proofErr w:type="spellEnd"/>
      <w:r>
        <w:rPr>
          <w:rFonts w:ascii="Times New Roman" w:eastAsia="Times New Roman" w:hAnsi="Times New Roman" w:cs="Times New Roman"/>
          <w:sz w:val="24"/>
          <w:szCs w:val="24"/>
        </w:rPr>
        <w:t>, мини-рынков, торговых рядов рекомендуется применение быстровозводимых модульных комплексов, выполняемых из легких конструкций.</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Размещение некапитальных нестационарных сооружений на территориях муниципального образования, как правило,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памятников, природопользования и охраны окружающей среды.</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от остановочных павильонов и технических сооружений метрополитена, 25 м - от вентиляционных шахт, 20 м - от окон жилых помещений, перед витринами торговых предприятий</w:t>
      </w:r>
      <w:proofErr w:type="gramEnd"/>
      <w:r>
        <w:rPr>
          <w:rFonts w:ascii="Times New Roman" w:eastAsia="Times New Roman" w:hAnsi="Times New Roman" w:cs="Times New Roman"/>
          <w:sz w:val="24"/>
          <w:szCs w:val="24"/>
        </w:rPr>
        <w:t>, 3 м - от ствола дерева.</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Размещение сооружений на тротуарах шириной более 4,5 м (улицы общегородского значения) и более 3 м (улицы районного и местного значения) при условии, что фактическая </w:t>
      </w:r>
      <w:r>
        <w:rPr>
          <w:rFonts w:ascii="Times New Roman" w:eastAsia="Times New Roman" w:hAnsi="Times New Roman" w:cs="Times New Roman"/>
          <w:sz w:val="24"/>
          <w:szCs w:val="24"/>
        </w:rPr>
        <w:lastRenderedPageBreak/>
        <w:t>интенсивность движения пешеходов в час "пик" в двух направлениях не превышает 700 пеш</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ч</w:t>
      </w:r>
      <w:proofErr w:type="gramEnd"/>
      <w:r>
        <w:rPr>
          <w:rFonts w:ascii="Times New Roman" w:eastAsia="Times New Roman" w:hAnsi="Times New Roman" w:cs="Times New Roman"/>
          <w:sz w:val="24"/>
          <w:szCs w:val="24"/>
        </w:rPr>
        <w:t>ас на одну полосу движения, равную 0,75 м.</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Размещение остановочных павильонов рекомендуется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x 5,0 м и более. Расстояние от края проезжей части до ближайшей конструкции павильона рекомендуется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w:t>
      </w:r>
      <w:proofErr w:type="gramStart"/>
      <w:r>
        <w:rPr>
          <w:rFonts w:ascii="Times New Roman" w:eastAsia="Times New Roman" w:hAnsi="Times New Roman" w:cs="Times New Roman"/>
          <w:sz w:val="24"/>
          <w:szCs w:val="24"/>
        </w:rPr>
        <w:t>соответствующими</w:t>
      </w:r>
      <w:proofErr w:type="gramEnd"/>
      <w:r>
        <w:rPr>
          <w:rFonts w:ascii="Times New Roman" w:eastAsia="Times New Roman" w:hAnsi="Times New Roman" w:cs="Times New Roman"/>
          <w:sz w:val="24"/>
          <w:szCs w:val="24"/>
        </w:rPr>
        <w:t xml:space="preserve"> ГОСТ и СНиП.</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06655C" w:rsidRDefault="00B56816">
      <w:pPr>
        <w:pStyle w:val="1"/>
        <w:numPr>
          <w:ilvl w:val="1"/>
          <w:numId w:val="45"/>
        </w:numPr>
        <w:spacing w:before="0" w:after="0"/>
        <w:ind w:left="0" w:firstLine="0"/>
        <w:jc w:val="center"/>
        <w:rPr>
          <w:rFonts w:ascii="Times New Roman" w:eastAsia="Times New Roman" w:hAnsi="Times New Roman" w:cs="Times New Roman"/>
          <w:sz w:val="24"/>
          <w:szCs w:val="24"/>
        </w:rPr>
      </w:pPr>
      <w:bookmarkStart w:id="15" w:name="_Toc472352455"/>
      <w:r>
        <w:rPr>
          <w:rFonts w:ascii="Times New Roman" w:eastAsia="Times New Roman" w:hAnsi="Times New Roman" w:cs="Times New Roman"/>
          <w:sz w:val="24"/>
          <w:szCs w:val="24"/>
        </w:rPr>
        <w:t>Оформление и оборудование зданий и сооружений</w:t>
      </w:r>
      <w:bookmarkEnd w:id="15"/>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Pr>
          <w:rFonts w:ascii="Times New Roman" w:eastAsia="Times New Roman" w:hAnsi="Times New Roman" w:cs="Times New Roman"/>
          <w:sz w:val="24"/>
          <w:szCs w:val="24"/>
        </w:rPr>
        <w:t>отмостки</w:t>
      </w:r>
      <w:proofErr w:type="spellEnd"/>
      <w:r>
        <w:rPr>
          <w:rFonts w:ascii="Times New Roman" w:eastAsia="Times New Roman" w:hAnsi="Times New Roman" w:cs="Times New Roman"/>
          <w:sz w:val="24"/>
          <w:szCs w:val="24"/>
        </w:rPr>
        <w:t>, домовых знаков, защитных сеток и т.п.</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Колористическое решение зданий и сооружений проектировать с учетом концепции общего цветового решения застройки улиц и </w:t>
      </w:r>
      <w:r>
        <w:rPr>
          <w:rFonts w:ascii="Times New Roman" w:eastAsia="Times New Roman" w:hAnsi="Times New Roman" w:cs="Times New Roman"/>
          <w:color w:val="auto"/>
          <w:sz w:val="24"/>
          <w:szCs w:val="24"/>
        </w:rPr>
        <w:t>территории Убинского сельсовета Убинского района Новосибирской области</w:t>
      </w:r>
      <w:r>
        <w:rPr>
          <w:rFonts w:ascii="Times New Roman" w:eastAsia="Times New Roman" w:hAnsi="Times New Roman" w:cs="Times New Roman"/>
          <w:sz w:val="24"/>
          <w:szCs w:val="24"/>
        </w:rPr>
        <w:t>.</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Размещение наружных кондиционеров и антенн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тарелок" на зданиях, расположенных вдоль магистральных улиц населенного пункта, предусматривать со стороны дворовых фасадов.</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На зданиях и сооружениях населенного пункта предусматривать размещение следующих домовых знаков: указатель наименования улицы, указатель номера дома, указатель номера подъезда и квартир, международный символ доступности объекта для инвалидов, </w:t>
      </w:r>
      <w:proofErr w:type="spellStart"/>
      <w:r>
        <w:rPr>
          <w:rFonts w:ascii="Times New Roman" w:eastAsia="Times New Roman" w:hAnsi="Times New Roman" w:cs="Times New Roman"/>
          <w:sz w:val="24"/>
          <w:szCs w:val="24"/>
        </w:rPr>
        <w:t>флагодержатели</w:t>
      </w:r>
      <w:proofErr w:type="spellEnd"/>
      <w:r>
        <w:rPr>
          <w:rFonts w:ascii="Times New Roman" w:eastAsia="Times New Roman" w:hAnsi="Times New Roman" w:cs="Times New Roman"/>
          <w:sz w:val="24"/>
          <w:szCs w:val="24"/>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сельской канализации, указатель сооружений подземного газопровода.</w:t>
      </w:r>
      <w:proofErr w:type="gramEnd"/>
      <w:r>
        <w:rPr>
          <w:rFonts w:ascii="Times New Roman" w:eastAsia="Times New Roman" w:hAnsi="Times New Roman" w:cs="Times New Roman"/>
          <w:sz w:val="24"/>
          <w:szCs w:val="24"/>
        </w:rPr>
        <w:t xml:space="preserve"> Состав домовых знаков на конкретном здании и условия их размещения определять функциональным назначением и местоположением зданий относительно улично-дорожной сети.</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Присвоение номера строению производится  на основании постановления администрации Убинского сельсовета Убинского района Новосибирской области.</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Адресные указатели изготавливаются в виде табличек из листового металла или пластика. На жилых индивидуальных  домах допускается изготовление указателей на деревянной основе или в виде надписей, выполняемых на фасаде здания. </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Размер поля адресного указателя (таблички) названия улицы должен составлять 90 х 30 см.</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Размер поля адресного указателя (таблички) номера здания должен составлять 30 х 30 см.</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букв и цифр на указателях названия улицы и номера здания   выполнять преимущественно  черным цветом на белом фоне.</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Указатели наименования улицы с обозначением нумерации домов устанавливаются: - на высоте не ниже 2 метров и удалении не менее 0,5 м от  угла здания, - на лицевом фасаде - в простенке с правой стороны фасада.</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Указатели номеров подъездов и квартир вывешиваются у входа в подъезд. Нумерация подъездов и квартир в доме  должна идти слева направо.</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Конструктивное решение адресных указателей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и осветительных приборов), безопасность эксплуатации.</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Изготовление, установку и содержание адресных указателей: </w:t>
      </w:r>
      <w:proofErr w:type="spellStart"/>
      <w:r>
        <w:rPr>
          <w:rFonts w:ascii="Times New Roman" w:eastAsia="Times New Roman" w:hAnsi="Times New Roman" w:cs="Times New Roman"/>
          <w:sz w:val="24"/>
          <w:szCs w:val="24"/>
        </w:rPr>
        <w:t>снаименованием</w:t>
      </w:r>
      <w:proofErr w:type="spellEnd"/>
      <w:r>
        <w:rPr>
          <w:rFonts w:ascii="Times New Roman" w:eastAsia="Times New Roman" w:hAnsi="Times New Roman" w:cs="Times New Roman"/>
          <w:sz w:val="24"/>
          <w:szCs w:val="24"/>
        </w:rPr>
        <w:t xml:space="preserve"> улицы и номера дома на многоквартирных домах и наименованием улицы на индивидуальных  жилых домах обеспечивает администрация; с номером подъезда -  собственники  помещений в многоквартирных домах,  в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 через управляющие организации и ТСЖ; с номером строения на индивидуальных жилых  домах,  зданиях организаций, номеров квартир – собственники  домов, зданий, квартир</w:t>
      </w:r>
      <w:proofErr w:type="gramEnd"/>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обеспечения поверхностного водоотвода от зданий и сооружений по их периметру предусматривать устройство </w:t>
      </w:r>
      <w:proofErr w:type="spellStart"/>
      <w:r>
        <w:rPr>
          <w:rFonts w:ascii="Times New Roman" w:eastAsia="Times New Roman" w:hAnsi="Times New Roman" w:cs="Times New Roman"/>
          <w:sz w:val="24"/>
          <w:szCs w:val="24"/>
        </w:rPr>
        <w:t>отмостки</w:t>
      </w:r>
      <w:proofErr w:type="spellEnd"/>
      <w:r>
        <w:rPr>
          <w:rFonts w:ascii="Times New Roman" w:eastAsia="Times New Roman" w:hAnsi="Times New Roman" w:cs="Times New Roman"/>
          <w:sz w:val="24"/>
          <w:szCs w:val="24"/>
        </w:rPr>
        <w:t xml:space="preserve"> с надежной гидроизоляцией. Уклон </w:t>
      </w:r>
      <w:proofErr w:type="spellStart"/>
      <w:r>
        <w:rPr>
          <w:rFonts w:ascii="Times New Roman" w:eastAsia="Times New Roman" w:hAnsi="Times New Roman" w:cs="Times New Roman"/>
          <w:sz w:val="24"/>
          <w:szCs w:val="24"/>
        </w:rPr>
        <w:t>отмостки</w:t>
      </w:r>
      <w:proofErr w:type="spellEnd"/>
      <w:r>
        <w:rPr>
          <w:rFonts w:ascii="Times New Roman" w:eastAsia="Times New Roman" w:hAnsi="Times New Roman" w:cs="Times New Roman"/>
          <w:sz w:val="24"/>
          <w:szCs w:val="24"/>
        </w:rPr>
        <w:t xml:space="preserve"> принимать не менее 10 промилле в сторону от здания. Ширину </w:t>
      </w:r>
      <w:proofErr w:type="spellStart"/>
      <w:r>
        <w:rPr>
          <w:rFonts w:ascii="Times New Roman" w:eastAsia="Times New Roman" w:hAnsi="Times New Roman" w:cs="Times New Roman"/>
          <w:sz w:val="24"/>
          <w:szCs w:val="24"/>
        </w:rPr>
        <w:t>отмостки</w:t>
      </w:r>
      <w:proofErr w:type="spellEnd"/>
      <w:r>
        <w:rPr>
          <w:rFonts w:ascii="Times New Roman" w:eastAsia="Times New Roman" w:hAnsi="Times New Roman" w:cs="Times New Roman"/>
          <w:sz w:val="24"/>
          <w:szCs w:val="24"/>
        </w:rPr>
        <w:t xml:space="preserve"> для зданий и сооружений принимать 0,8 - 1,2 м.</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организации стока воды со скатных крыш через водосточные трубы:</w:t>
      </w:r>
    </w:p>
    <w:p w:rsidR="0006655C" w:rsidRDefault="00B56816">
      <w:pPr>
        <w:jc w:val="both"/>
        <w:rPr>
          <w:rFonts w:ascii="Times New Roman" w:hAnsi="Times New Roman" w:cs="Times New Roman"/>
          <w:sz w:val="24"/>
          <w:szCs w:val="24"/>
        </w:rPr>
      </w:pPr>
      <w:r>
        <w:rPr>
          <w:rFonts w:ascii="Times New Roman" w:eastAsia="Times New Roman" w:hAnsi="Times New Roman" w:cs="Times New Roman"/>
          <w:sz w:val="24"/>
          <w:szCs w:val="24"/>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06655C" w:rsidRDefault="00B56816">
      <w:pPr>
        <w:jc w:val="both"/>
        <w:rPr>
          <w:rFonts w:ascii="Times New Roman" w:hAnsi="Times New Roman" w:cs="Times New Roman"/>
          <w:sz w:val="24"/>
          <w:szCs w:val="24"/>
        </w:rPr>
      </w:pPr>
      <w:r>
        <w:rPr>
          <w:rFonts w:ascii="Times New Roman" w:eastAsia="Times New Roman" w:hAnsi="Times New Roman" w:cs="Times New Roman"/>
          <w:sz w:val="24"/>
          <w:szCs w:val="24"/>
        </w:rPr>
        <w:t>- не допускать высоты свободного падения воды из выходного отверстия трубы более 200 мм;</w:t>
      </w:r>
    </w:p>
    <w:p w:rsidR="0006655C" w:rsidRDefault="00B56816">
      <w:pPr>
        <w:jc w:val="both"/>
        <w:rPr>
          <w:rFonts w:ascii="Times New Roman" w:hAnsi="Times New Roman" w:cs="Times New Roman"/>
          <w:color w:val="auto"/>
          <w:sz w:val="24"/>
          <w:szCs w:val="24"/>
        </w:rPr>
      </w:pPr>
      <w:r>
        <w:rPr>
          <w:rFonts w:ascii="Times New Roman" w:eastAsia="Times New Roman" w:hAnsi="Times New Roman" w:cs="Times New Roman"/>
          <w:sz w:val="24"/>
          <w:szCs w:val="24"/>
        </w:rPr>
        <w:t xml:space="preserve">-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w:t>
      </w:r>
      <w:r>
        <w:rPr>
          <w:rFonts w:ascii="Times New Roman" w:eastAsia="Times New Roman" w:hAnsi="Times New Roman" w:cs="Times New Roman"/>
          <w:color w:val="auto"/>
          <w:sz w:val="24"/>
          <w:szCs w:val="24"/>
        </w:rPr>
        <w:t>согласно пункту 4.2.18 настоящих Правил);</w:t>
      </w:r>
    </w:p>
    <w:p w:rsidR="0006655C" w:rsidRDefault="00B56816">
      <w:pPr>
        <w:jc w:val="both"/>
        <w:rPr>
          <w:rFonts w:ascii="Times New Roman" w:hAnsi="Times New Roman" w:cs="Times New Roman"/>
          <w:sz w:val="24"/>
          <w:szCs w:val="24"/>
        </w:rPr>
      </w:pPr>
      <w:r>
        <w:rPr>
          <w:rFonts w:ascii="Times New Roman" w:eastAsia="Times New Roman" w:hAnsi="Times New Roman" w:cs="Times New Roman"/>
          <w:sz w:val="24"/>
          <w:szCs w:val="24"/>
        </w:rPr>
        <w:t>- предусматривать устройство дренажа в местах стока воды из трубы на газон или иные мягкие виды покрытия.</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Входные (участки входов в здания) группы зданий жилого и общественного назначения оборудовать осветительным оборудованием, навесом (козырьком), элементами </w:t>
      </w:r>
      <w:r>
        <w:rPr>
          <w:rFonts w:ascii="Times New Roman" w:eastAsia="Times New Roman" w:hAnsi="Times New Roman" w:cs="Times New Roman"/>
          <w:sz w:val="24"/>
          <w:szCs w:val="24"/>
        </w:rPr>
        <w:lastRenderedPageBreak/>
        <w:t>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выносить на прилегающий тротуар не более чем на 0,5 м.</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Для защиты пешеходов и выступающих стеклянных витрин от падения снежного настила и сосулек с края крыши предусматривать установку специальных защитных сеток на уровне второго этажа. </w:t>
      </w:r>
    </w:p>
    <w:p w:rsidR="0006655C" w:rsidRDefault="00B56816">
      <w:pPr>
        <w:pStyle w:val="1"/>
        <w:numPr>
          <w:ilvl w:val="1"/>
          <w:numId w:val="45"/>
        </w:numPr>
        <w:spacing w:before="0" w:after="0"/>
        <w:ind w:left="0" w:firstLine="0"/>
        <w:jc w:val="center"/>
        <w:rPr>
          <w:rFonts w:ascii="Times New Roman" w:eastAsia="Times New Roman" w:hAnsi="Times New Roman" w:cs="Times New Roman"/>
          <w:sz w:val="24"/>
          <w:szCs w:val="24"/>
        </w:rPr>
      </w:pPr>
      <w:bookmarkStart w:id="16" w:name="_Toc472352456"/>
      <w:r>
        <w:rPr>
          <w:rFonts w:ascii="Times New Roman" w:eastAsia="Times New Roman" w:hAnsi="Times New Roman" w:cs="Times New Roman"/>
          <w:sz w:val="24"/>
          <w:szCs w:val="24"/>
        </w:rPr>
        <w:t>Площадки</w:t>
      </w:r>
      <w:bookmarkEnd w:id="16"/>
    </w:p>
    <w:p w:rsidR="0006655C" w:rsidRDefault="00362711" w:rsidP="00362711">
      <w:pPr>
        <w:numPr>
          <w:ilvl w:val="2"/>
          <w:numId w:val="45"/>
        </w:numPr>
        <w:spacing w:line="240" w:lineRule="auto"/>
        <w:contextualSpacing/>
        <w:jc w:val="both"/>
        <w:rPr>
          <w:rFonts w:ascii="Times New Roman" w:hAnsi="Times New Roman" w:cs="Times New Roman"/>
          <w:sz w:val="24"/>
          <w:szCs w:val="24"/>
        </w:rPr>
      </w:pPr>
      <w:r w:rsidRPr="00362711">
        <w:rPr>
          <w:rFonts w:ascii="Times New Roman" w:hAnsi="Times New Roman" w:cs="Times New Roman"/>
          <w:sz w:val="24"/>
          <w:szCs w:val="24"/>
        </w:rPr>
        <w:t>. На территории населенного пункта проектировать следующие виды площадок: для игр детей, отдыха взрослых, занятий спортом, установки мусоросборников, стоянок автомобиле</w:t>
      </w:r>
      <w:r>
        <w:rPr>
          <w:rFonts w:ascii="Times New Roman" w:hAnsi="Times New Roman" w:cs="Times New Roman"/>
          <w:sz w:val="24"/>
          <w:szCs w:val="24"/>
        </w:rPr>
        <w:t>й, площадки для выгула животных</w:t>
      </w:r>
    </w:p>
    <w:p w:rsidR="0006655C" w:rsidRDefault="00B56816">
      <w:pPr>
        <w:numPr>
          <w:ilvl w:val="2"/>
          <w:numId w:val="45"/>
        </w:numPr>
        <w:spacing w:line="240" w:lineRule="auto"/>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Детские площадки</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Детские площадки предназначены для игр и активного отдыха детей разных возрастов: </w:t>
      </w:r>
      <w:proofErr w:type="spellStart"/>
      <w:r>
        <w:rPr>
          <w:rFonts w:ascii="Times New Roman" w:eastAsia="Times New Roman" w:hAnsi="Times New Roman" w:cs="Times New Roman"/>
          <w:sz w:val="24"/>
          <w:szCs w:val="24"/>
        </w:rPr>
        <w:t>преддошкольного</w:t>
      </w:r>
      <w:proofErr w:type="spellEnd"/>
      <w:r>
        <w:rPr>
          <w:rFonts w:ascii="Times New Roman" w:eastAsia="Times New Roman" w:hAnsi="Times New Roman" w:cs="Times New Roman"/>
          <w:sz w:val="24"/>
          <w:szCs w:val="24"/>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организация спортивно-игровых комплексов.</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Расстояние от окон жилых домов и общественных зданий до границ детских площадок дошкольного возраста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Pr>
          <w:rFonts w:ascii="Times New Roman" w:eastAsia="Times New Roman" w:hAnsi="Times New Roman" w:cs="Times New Roman"/>
          <w:sz w:val="24"/>
          <w:szCs w:val="24"/>
        </w:rPr>
        <w:t>преддошкольного</w:t>
      </w:r>
      <w:proofErr w:type="spellEnd"/>
      <w:r>
        <w:rPr>
          <w:rFonts w:ascii="Times New Roman" w:eastAsia="Times New Roman" w:hAnsi="Times New Roman" w:cs="Times New Roman"/>
          <w:sz w:val="24"/>
          <w:szCs w:val="24"/>
        </w:rPr>
        <w:t xml:space="preserve"> возраста размещать на участке жилой застройки, площадки для младшего и среднего школьного возраста</w:t>
      </w:r>
      <w:proofErr w:type="gramEnd"/>
      <w:r>
        <w:rPr>
          <w:rFonts w:ascii="Times New Roman" w:eastAsia="Times New Roman" w:hAnsi="Times New Roman" w:cs="Times New Roman"/>
          <w:sz w:val="24"/>
          <w:szCs w:val="24"/>
        </w:rPr>
        <w:t>, комплексные игровые площадки размещать на озелененных территориях.</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Площадки для игр детей на территориях жилого назначения проектировать из расчета 0,5 - 0,7 кв. м на 1 жителя. Размеры и условия размещения площадок проектировать в зависимости от возрастных групп детей и места размещения жилой застройки.</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Площадки детей </w:t>
      </w:r>
      <w:proofErr w:type="spellStart"/>
      <w:r>
        <w:rPr>
          <w:rFonts w:ascii="Times New Roman" w:eastAsia="Times New Roman" w:hAnsi="Times New Roman" w:cs="Times New Roman"/>
          <w:sz w:val="24"/>
          <w:szCs w:val="24"/>
        </w:rPr>
        <w:t>преддошкольного</w:t>
      </w:r>
      <w:proofErr w:type="spellEnd"/>
      <w:r>
        <w:rPr>
          <w:rFonts w:ascii="Times New Roman" w:eastAsia="Times New Roman" w:hAnsi="Times New Roman" w:cs="Times New Roman"/>
          <w:sz w:val="24"/>
          <w:szCs w:val="24"/>
        </w:rPr>
        <w:t xml:space="preserve"> возраста могут иметь незначительные размеры (50 - 75 кв. м), размещаться отдельно или совмещаться с площадками для отдыха взрослых - общую площадь площадки устанавливать не менее 80 кв. м.</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Оптимальный размер игровых площадок устанавливать для детей дошкольного возраста - 70 - 150 кв. м, школьного возраста - 100 - 300 кв. м, комплексных игровых площадок - 900 - 1600 кв. м. </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условиях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w:t>
      </w:r>
      <w:r>
        <w:rPr>
          <w:rFonts w:ascii="Times New Roman" w:eastAsia="Times New Roman" w:hAnsi="Times New Roman" w:cs="Times New Roman"/>
          <w:color w:val="auto"/>
          <w:sz w:val="24"/>
          <w:szCs w:val="24"/>
        </w:rPr>
        <w:t>Убинского сельсовета Убинского района Новосибирской области</w:t>
      </w:r>
      <w:r>
        <w:rPr>
          <w:rFonts w:ascii="Times New Roman" w:eastAsia="Times New Roman" w:hAnsi="Times New Roman" w:cs="Times New Roman"/>
          <w:sz w:val="24"/>
          <w:szCs w:val="24"/>
        </w:rPr>
        <w:t xml:space="preserve"> или в составе застройки согласно пункту 6.3.6 настоящих Правил.</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Детские площадки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w:t>
      </w:r>
      <w:r>
        <w:rPr>
          <w:rFonts w:ascii="Times New Roman" w:eastAsia="Times New Roman" w:hAnsi="Times New Roman" w:cs="Times New Roman"/>
          <w:sz w:val="24"/>
          <w:szCs w:val="24"/>
        </w:rPr>
        <w:lastRenderedPageBreak/>
        <w:t xml:space="preserve">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- 15 м, </w:t>
      </w:r>
      <w:proofErr w:type="spellStart"/>
      <w:r>
        <w:rPr>
          <w:rFonts w:ascii="Times New Roman" w:eastAsia="Times New Roman" w:hAnsi="Times New Roman" w:cs="Times New Roman"/>
          <w:sz w:val="24"/>
          <w:szCs w:val="24"/>
        </w:rPr>
        <w:t>отстойно</w:t>
      </w:r>
      <w:proofErr w:type="spellEnd"/>
      <w:r>
        <w:rPr>
          <w:rFonts w:ascii="Times New Roman" w:eastAsia="Times New Roman" w:hAnsi="Times New Roman" w:cs="Times New Roman"/>
          <w:sz w:val="24"/>
          <w:szCs w:val="24"/>
        </w:rPr>
        <w:t>-разворотных площадок на конечных остановках маршрутов пассажирского транспорта - не менее 50 м.</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реконструкции детских площадок во избежание травматизма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изолировать от мест ведения работ и складирования строительных материалов.</w:t>
      </w:r>
    </w:p>
    <w:p w:rsidR="0006655C" w:rsidRDefault="00B56816">
      <w:pPr>
        <w:numPr>
          <w:ilvl w:val="3"/>
          <w:numId w:val="45"/>
        </w:numPr>
        <w:spacing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оборудовать твердыми видами покрытия или фундаментом согласно пункту 4.7.2 настоящих Правил. </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Детские площадки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допускать применение видов растений с колючками. На всех видах детских площадок не допускать применение растений с ядовитыми плодами.</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Размещение игрового оборудования проектировать с учетом нормативных параметров безопасности, представленных в таблице 3 Приложение N 1 к настоящим Правилам. Площадки спортивно-игровых комплексов оборудовать стендом с правилами поведения на площадке и пользования спортивно-игровым оборудованием.</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Осветительное оборудование должно функционировать в режиме освещения территории, на которой расположена площадка. Не допускать размещение осветительного оборудования на высоте менее 2,5 м.</w:t>
      </w:r>
    </w:p>
    <w:p w:rsidR="0006655C" w:rsidRDefault="00B56816">
      <w:pPr>
        <w:numPr>
          <w:ilvl w:val="2"/>
          <w:numId w:val="45"/>
        </w:numPr>
        <w:spacing w:line="240" w:lineRule="auto"/>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Площадки отдыха и досуга</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Площадки отдыха предназначены для отдыха и проведения досуга взрослого населения, их следует размещать на участках жилой застройки, на озелененных территориях жилой группы, в парках и лесопарках. </w:t>
      </w:r>
      <w:proofErr w:type="gramStart"/>
      <w:r>
        <w:rPr>
          <w:rFonts w:ascii="Times New Roman" w:eastAsia="Times New Roman" w:hAnsi="Times New Roman" w:cs="Times New Roman"/>
          <w:sz w:val="24"/>
          <w:szCs w:val="24"/>
        </w:rPr>
        <w:t xml:space="preserve">Площадки отдыха устанавливать проходными, примыкать к проездам, посадочным площадкам остановок, разворотным площадкам - между ними и площадкой отдыха предусматривать полосу озеленения (кустарник, деревья) не менее 3 м. Расстояние от границы площадки отдыха до мест хранения автомобилей  принимается согласно СанПиН 2.2.1/2.1.1.1200, </w:t>
      </w:r>
      <w:proofErr w:type="spellStart"/>
      <w:r>
        <w:rPr>
          <w:rFonts w:ascii="Times New Roman" w:eastAsia="Times New Roman" w:hAnsi="Times New Roman" w:cs="Times New Roman"/>
          <w:sz w:val="24"/>
          <w:szCs w:val="24"/>
        </w:rPr>
        <w:t>отстойно</w:t>
      </w:r>
      <w:proofErr w:type="spellEnd"/>
      <w:r>
        <w:rPr>
          <w:rFonts w:ascii="Times New Roman" w:eastAsia="Times New Roman" w:hAnsi="Times New Roman" w:cs="Times New Roman"/>
          <w:sz w:val="24"/>
          <w:szCs w:val="24"/>
        </w:rPr>
        <w:t>-разворотных площадок на конечных остановках маршрутов пассажирского транспорта - не менее 50 м. Расстояние от окон жилых домов до границ площадок</w:t>
      </w:r>
      <w:proofErr w:type="gramEnd"/>
      <w:r>
        <w:rPr>
          <w:rFonts w:ascii="Times New Roman" w:eastAsia="Times New Roman" w:hAnsi="Times New Roman" w:cs="Times New Roman"/>
          <w:sz w:val="24"/>
          <w:szCs w:val="24"/>
        </w:rPr>
        <w:t xml:space="preserve"> тихого отдыха устанавливать не менее 10 м.</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Площадки отдыха на жилых территориях проектировать из расчета 0,1 - 0,2 кв. м на жителя. Оптимальный размер площадки 50 - 100 кв. м, минимальный размер площадки </w:t>
      </w:r>
      <w:r>
        <w:rPr>
          <w:rFonts w:ascii="Times New Roman" w:eastAsia="Times New Roman" w:hAnsi="Times New Roman" w:cs="Times New Roman"/>
          <w:sz w:val="24"/>
          <w:szCs w:val="24"/>
        </w:rPr>
        <w:lastRenderedPageBreak/>
        <w:t xml:space="preserve">отдыха - не менее 15 - 20 кв. м. Допускается совмещение площадок тихого отдыха с детскими площадками согласно пункту 4.14.2.4 настоящих Правил. </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Покрытие площадки проектировать в виде плиточного мощения. При совмещении площадок отдыха и детских площадок не допускать устройство твердых видов покрытия в зоне детских игр.</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Применять </w:t>
      </w:r>
      <w:proofErr w:type="spellStart"/>
      <w:r>
        <w:rPr>
          <w:rFonts w:ascii="Times New Roman" w:eastAsia="Times New Roman" w:hAnsi="Times New Roman" w:cs="Times New Roman"/>
          <w:sz w:val="24"/>
          <w:szCs w:val="24"/>
        </w:rPr>
        <w:t>периметральное</w:t>
      </w:r>
      <w:proofErr w:type="spellEnd"/>
      <w:r>
        <w:rPr>
          <w:rFonts w:ascii="Times New Roman" w:eastAsia="Times New Roman" w:hAnsi="Times New Roman" w:cs="Times New Roman"/>
          <w:sz w:val="24"/>
          <w:szCs w:val="24"/>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Pr>
          <w:rFonts w:ascii="Times New Roman" w:eastAsia="Times New Roman" w:hAnsi="Times New Roman" w:cs="Times New Roman"/>
          <w:sz w:val="24"/>
          <w:szCs w:val="24"/>
        </w:rPr>
        <w:t>вытаптыванию</w:t>
      </w:r>
      <w:proofErr w:type="spellEnd"/>
      <w:r>
        <w:rPr>
          <w:rFonts w:ascii="Times New Roman" w:eastAsia="Times New Roman" w:hAnsi="Times New Roman" w:cs="Times New Roman"/>
          <w:sz w:val="24"/>
          <w:szCs w:val="24"/>
        </w:rPr>
        <w:t xml:space="preserve"> видов трав. Инсоляцию и затенение площадок отдыха обеспечивать согласно пункту 4.14.2.12 настоящих Правил. Не допускается применение растений с ядовитыми плодами.</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Функционирование осветительного оборудования обеспечивать в режиме освещения территории, на которой расположена площадка.</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Спортивные площадки</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Спортивные площадки, предназначены для занятий физкультурой и спортом всех возрастных групп населения, их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 Минимальное расстояние от границ спортплощадок до окон жилых домов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устанавливать площадью не менее 150 кв. м, школьного возраста (100 детей) - не менее 250 кв. м.</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Озеленение размещать по периметру площадки, высаживая быстрорастущие деревья на расстоянии от края площадки не менее 2 м. Не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Pr>
          <w:rFonts w:ascii="Times New Roman" w:eastAsia="Times New Roman" w:hAnsi="Times New Roman" w:cs="Times New Roman"/>
          <w:sz w:val="24"/>
          <w:szCs w:val="24"/>
        </w:rPr>
        <w:t>площадки</w:t>
      </w:r>
      <w:proofErr w:type="gramEnd"/>
      <w:r>
        <w:rPr>
          <w:rFonts w:ascii="Times New Roman" w:eastAsia="Times New Roman" w:hAnsi="Times New Roman" w:cs="Times New Roman"/>
          <w:sz w:val="24"/>
          <w:szCs w:val="24"/>
        </w:rPr>
        <w:t xml:space="preserve"> возможно применять вертикальное озеленение.</w:t>
      </w:r>
    </w:p>
    <w:p w:rsidR="0006655C" w:rsidRDefault="00B56816">
      <w:pPr>
        <w:numPr>
          <w:ilvl w:val="3"/>
          <w:numId w:val="45"/>
        </w:numPr>
        <w:spacing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Площадки  оборудовать сетчатым ограждением высотой 2,5 - 3 м, а в местах примыкания спортивных площадок друг к другу - высотой не менее 1,2 м.</w:t>
      </w:r>
    </w:p>
    <w:p w:rsidR="0006655C" w:rsidRDefault="00B56816">
      <w:pPr>
        <w:numPr>
          <w:ilvl w:val="2"/>
          <w:numId w:val="45"/>
        </w:numPr>
        <w:spacing w:line="240" w:lineRule="auto"/>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Площадки для установки мусоросборников</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Площадки для установки </w:t>
      </w:r>
      <w:proofErr w:type="spellStart"/>
      <w:r>
        <w:rPr>
          <w:rFonts w:ascii="Times New Roman" w:eastAsia="Times New Roman" w:hAnsi="Times New Roman" w:cs="Times New Roman"/>
          <w:sz w:val="24"/>
          <w:szCs w:val="24"/>
        </w:rPr>
        <w:t>мусоросборных</w:t>
      </w:r>
      <w:proofErr w:type="spellEnd"/>
      <w:r>
        <w:rPr>
          <w:rFonts w:ascii="Times New Roman" w:eastAsia="Times New Roman" w:hAnsi="Times New Roman" w:cs="Times New Roman"/>
          <w:sz w:val="24"/>
          <w:szCs w:val="24"/>
        </w:rPr>
        <w:t xml:space="preserve"> контейнеров - специально оборудованные места, предназначенные для сбора твердых коммунальных отходов (ТКО). На них не должно допускаться разлета мусора по территории. Площадки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предусматривать в составе территорий и участков любого </w:t>
      </w:r>
      <w:r>
        <w:rPr>
          <w:rFonts w:ascii="Times New Roman" w:eastAsia="Times New Roman" w:hAnsi="Times New Roman" w:cs="Times New Roman"/>
          <w:sz w:val="24"/>
          <w:szCs w:val="24"/>
        </w:rPr>
        <w:lastRenderedPageBreak/>
        <w:t>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Площадки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(12 м x 12 м).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располагать в зоне затенения (прилегающей застройкой, навесами или посадками зеленых насаждений).</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Покрытие площадки устанавливать </w:t>
      </w:r>
      <w:proofErr w:type="gramStart"/>
      <w:r>
        <w:rPr>
          <w:rFonts w:ascii="Times New Roman" w:eastAsia="Times New Roman" w:hAnsi="Times New Roman" w:cs="Times New Roman"/>
          <w:sz w:val="24"/>
          <w:szCs w:val="24"/>
        </w:rPr>
        <w:t>аналогичным</w:t>
      </w:r>
      <w:proofErr w:type="gramEnd"/>
      <w:r>
        <w:rPr>
          <w:rFonts w:ascii="Times New Roman" w:eastAsia="Times New Roman" w:hAnsi="Times New Roman" w:cs="Times New Roman"/>
          <w:sz w:val="24"/>
          <w:szCs w:val="24"/>
        </w:rPr>
        <w:t xml:space="preserve"> покрытию транспортных проездов. Уклон покрытия площадки устанавливать составляющим 5 - 10% в сторону проезжей части, чтобы не допускать застаивания воды и скатывания контейнера. </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Мероприятия по озеленению площадок для установки мусоросборников территорий производить только по проекту деревьями с высокой степенью </w:t>
      </w:r>
      <w:proofErr w:type="spellStart"/>
      <w:r>
        <w:rPr>
          <w:rFonts w:ascii="Times New Roman" w:eastAsia="Times New Roman" w:hAnsi="Times New Roman" w:cs="Times New Roman"/>
          <w:sz w:val="24"/>
          <w:szCs w:val="24"/>
        </w:rPr>
        <w:t>фитонцидности</w:t>
      </w:r>
      <w:proofErr w:type="spellEnd"/>
      <w:r>
        <w:rPr>
          <w:rFonts w:ascii="Times New Roman" w:eastAsia="Times New Roman" w:hAnsi="Times New Roman" w:cs="Times New Roman"/>
          <w:sz w:val="24"/>
          <w:szCs w:val="24"/>
        </w:rPr>
        <w:t xml:space="preserve">, хорошо развитой кроной. Высоту свободного пространства над уровнем покрытия площадки до кроны предусматривать не менее 3,0 м. (высота стандартного штамба дерева из питомника 220-225 см) Допускается для визуальной изоляции площадок применение декоративных стенок, трельяжей или </w:t>
      </w:r>
      <w:proofErr w:type="spellStart"/>
      <w:r>
        <w:rPr>
          <w:rFonts w:ascii="Times New Roman" w:eastAsia="Times New Roman" w:hAnsi="Times New Roman" w:cs="Times New Roman"/>
          <w:sz w:val="24"/>
          <w:szCs w:val="24"/>
        </w:rPr>
        <w:t>периметральной</w:t>
      </w:r>
      <w:proofErr w:type="spellEnd"/>
      <w:r>
        <w:rPr>
          <w:rFonts w:ascii="Times New Roman" w:eastAsia="Times New Roman" w:hAnsi="Times New Roman" w:cs="Times New Roman"/>
          <w:sz w:val="24"/>
          <w:szCs w:val="24"/>
        </w:rPr>
        <w:t xml:space="preserve"> живой изгороди в виде высоких кустарников без плодов и ягод</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все кустарники имеют плоды)</w:t>
      </w:r>
    </w:p>
    <w:p w:rsidR="0006655C" w:rsidRDefault="00B56816">
      <w:pPr>
        <w:numPr>
          <w:ilvl w:val="2"/>
          <w:numId w:val="45"/>
        </w:numPr>
        <w:spacing w:line="240" w:lineRule="auto"/>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Площадки автостоянок</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На территории Убинского сельсовета Убинского района Новосибирской области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w:t>
      </w:r>
      <w:proofErr w:type="spellStart"/>
      <w:r>
        <w:rPr>
          <w:rFonts w:ascii="Times New Roman" w:eastAsia="Times New Roman" w:hAnsi="Times New Roman" w:cs="Times New Roman"/>
          <w:sz w:val="24"/>
          <w:szCs w:val="24"/>
        </w:rPr>
        <w:t>приобъектных</w:t>
      </w:r>
      <w:proofErr w:type="spellEnd"/>
      <w:r>
        <w:rPr>
          <w:rFonts w:ascii="Times New Roman" w:eastAsia="Times New Roman" w:hAnsi="Times New Roman" w:cs="Times New Roman"/>
          <w:sz w:val="24"/>
          <w:szCs w:val="24"/>
        </w:rPr>
        <w:t xml:space="preserve"> (у объекта или группы объектов), прочих (грузовых, перехватывающих и др.).</w:t>
      </w:r>
      <w:proofErr w:type="gramEnd"/>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Учитывать, что расстояние от границ автостоянок до окон жилых и общественных заданий принимается в соответствии с СанПиН 2.2.1/2.1.1.1200. На площадках </w:t>
      </w:r>
      <w:proofErr w:type="spellStart"/>
      <w:r>
        <w:rPr>
          <w:rFonts w:ascii="Times New Roman" w:eastAsia="Times New Roman" w:hAnsi="Times New Roman" w:cs="Times New Roman"/>
          <w:sz w:val="24"/>
          <w:szCs w:val="24"/>
        </w:rPr>
        <w:t>приобъектных</w:t>
      </w:r>
      <w:proofErr w:type="spellEnd"/>
      <w:r>
        <w:rPr>
          <w:rFonts w:ascii="Times New Roman" w:eastAsia="Times New Roman" w:hAnsi="Times New Roman" w:cs="Times New Roman"/>
          <w:sz w:val="24"/>
          <w:szCs w:val="24"/>
        </w:rPr>
        <w:t xml:space="preserve"> автостоянок долю мест для автомобилей инвалидов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допускается проектировать размещение площадок автостоянок в зоне остановок муниципального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06655C" w:rsidRDefault="00B56816">
      <w:pPr>
        <w:numPr>
          <w:ilvl w:val="3"/>
          <w:numId w:val="45"/>
        </w:numPr>
        <w:spacing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06655C" w:rsidRDefault="00B56816">
      <w:pPr>
        <w:numPr>
          <w:ilvl w:val="3"/>
          <w:numId w:val="45"/>
        </w:numPr>
        <w:spacing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Покрытие площадок проектировать </w:t>
      </w:r>
      <w:proofErr w:type="gramStart"/>
      <w:r>
        <w:rPr>
          <w:rFonts w:ascii="Times New Roman" w:eastAsia="Times New Roman" w:hAnsi="Times New Roman" w:cs="Times New Roman"/>
          <w:sz w:val="24"/>
          <w:szCs w:val="24"/>
        </w:rPr>
        <w:t>аналогичным</w:t>
      </w:r>
      <w:proofErr w:type="gramEnd"/>
      <w:r>
        <w:rPr>
          <w:rFonts w:ascii="Times New Roman" w:eastAsia="Times New Roman" w:hAnsi="Times New Roman" w:cs="Times New Roman"/>
          <w:sz w:val="24"/>
          <w:szCs w:val="24"/>
        </w:rPr>
        <w:t xml:space="preserve"> покрытию транспортных проездов.</w:t>
      </w:r>
    </w:p>
    <w:p w:rsidR="00362711" w:rsidRDefault="00B56816" w:rsidP="00362711">
      <w:pPr>
        <w:numPr>
          <w:ilvl w:val="3"/>
          <w:numId w:val="45"/>
        </w:numPr>
        <w:spacing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Сопряжение покрытия площадки с проездом выполнять в одном уровне без укладки бортового камня, с газоном - в соответствии с пунктом 4.4.10 настоящих Правил.</w:t>
      </w:r>
    </w:p>
    <w:p w:rsidR="00362711" w:rsidRPr="00362711" w:rsidRDefault="00362711" w:rsidP="00362711">
      <w:pPr>
        <w:numPr>
          <w:ilvl w:val="3"/>
          <w:numId w:val="45"/>
        </w:numPr>
        <w:spacing w:line="240" w:lineRule="auto"/>
        <w:ind w:left="851" w:hanging="851"/>
        <w:contextualSpacing/>
        <w:jc w:val="both"/>
        <w:rPr>
          <w:rFonts w:ascii="Times New Roman" w:eastAsia="Times New Roman" w:hAnsi="Times New Roman" w:cs="Times New Roman"/>
          <w:sz w:val="24"/>
          <w:szCs w:val="24"/>
        </w:rPr>
      </w:pPr>
      <w:r w:rsidRPr="00362711">
        <w:rPr>
          <w:rFonts w:ascii="Times New Roman" w:eastAsia="Times New Roman" w:hAnsi="Times New Roman" w:cs="Times New Roman"/>
          <w:sz w:val="24"/>
          <w:szCs w:val="24"/>
        </w:rPr>
        <w:t>Площадки для выгула животных</w:t>
      </w:r>
    </w:p>
    <w:p w:rsidR="00362711" w:rsidRPr="00362711" w:rsidRDefault="00362711" w:rsidP="00362711">
      <w:pPr>
        <w:numPr>
          <w:ilvl w:val="3"/>
          <w:numId w:val="45"/>
        </w:numPr>
        <w:spacing w:line="240" w:lineRule="auto"/>
        <w:ind w:left="851" w:hanging="851"/>
        <w:contextualSpacing/>
        <w:jc w:val="both"/>
        <w:rPr>
          <w:rFonts w:ascii="Times New Roman" w:eastAsia="Times New Roman" w:hAnsi="Times New Roman" w:cs="Times New Roman"/>
          <w:sz w:val="24"/>
          <w:szCs w:val="24"/>
        </w:rPr>
      </w:pPr>
      <w:r w:rsidRPr="00362711">
        <w:rPr>
          <w:rFonts w:ascii="Times New Roman" w:eastAsia="Times New Roman" w:hAnsi="Times New Roman" w:cs="Times New Roman"/>
          <w:sz w:val="24"/>
          <w:szCs w:val="24"/>
        </w:rPr>
        <w:t xml:space="preserve">4.16.7.1. Площадки для выгула животных размещаются за пределами первого и второго поясов зон санитарной охраны водных объектов, используемых </w:t>
      </w:r>
      <w:proofErr w:type="gramStart"/>
      <w:r w:rsidRPr="00362711">
        <w:rPr>
          <w:rFonts w:ascii="Times New Roman" w:eastAsia="Times New Roman" w:hAnsi="Times New Roman" w:cs="Times New Roman"/>
          <w:sz w:val="24"/>
          <w:szCs w:val="24"/>
        </w:rPr>
        <w:t>для</w:t>
      </w:r>
      <w:proofErr w:type="gramEnd"/>
    </w:p>
    <w:p w:rsidR="00362711" w:rsidRPr="00362711" w:rsidRDefault="00362711" w:rsidP="00362711">
      <w:pPr>
        <w:numPr>
          <w:ilvl w:val="3"/>
          <w:numId w:val="45"/>
        </w:numPr>
        <w:spacing w:line="240" w:lineRule="auto"/>
        <w:ind w:left="851" w:hanging="851"/>
        <w:contextualSpacing/>
        <w:jc w:val="both"/>
        <w:rPr>
          <w:rFonts w:ascii="Times New Roman" w:eastAsia="Times New Roman" w:hAnsi="Times New Roman" w:cs="Times New Roman"/>
          <w:sz w:val="24"/>
          <w:szCs w:val="24"/>
        </w:rPr>
      </w:pPr>
      <w:r w:rsidRPr="00362711">
        <w:rPr>
          <w:rFonts w:ascii="Times New Roman" w:eastAsia="Times New Roman" w:hAnsi="Times New Roman" w:cs="Times New Roman"/>
          <w:sz w:val="24"/>
          <w:szCs w:val="24"/>
        </w:rPr>
        <w:t>целей питьевого и хозяйственно-бытового водоснабжения.</w:t>
      </w:r>
    </w:p>
    <w:p w:rsidR="00362711" w:rsidRPr="00362711" w:rsidRDefault="00362711" w:rsidP="00362711">
      <w:pPr>
        <w:numPr>
          <w:ilvl w:val="3"/>
          <w:numId w:val="45"/>
        </w:numPr>
        <w:spacing w:line="240" w:lineRule="auto"/>
        <w:ind w:left="851" w:hanging="851"/>
        <w:contextualSpacing/>
        <w:jc w:val="both"/>
        <w:rPr>
          <w:rFonts w:ascii="Times New Roman" w:eastAsia="Times New Roman" w:hAnsi="Times New Roman" w:cs="Times New Roman"/>
          <w:sz w:val="24"/>
          <w:szCs w:val="24"/>
        </w:rPr>
      </w:pPr>
      <w:r w:rsidRPr="00362711">
        <w:rPr>
          <w:rFonts w:ascii="Times New Roman" w:eastAsia="Times New Roman" w:hAnsi="Times New Roman" w:cs="Times New Roman"/>
          <w:sz w:val="24"/>
          <w:szCs w:val="24"/>
        </w:rPr>
        <w:t>4.16.7.2. Расстояние от площадок для выгула животных до окон жилых и общественных зданий необходимо предусматривать не менее 40 м.</w:t>
      </w:r>
    </w:p>
    <w:p w:rsidR="00362711" w:rsidRPr="00362711" w:rsidRDefault="00362711" w:rsidP="00362711">
      <w:pPr>
        <w:numPr>
          <w:ilvl w:val="3"/>
          <w:numId w:val="45"/>
        </w:numPr>
        <w:spacing w:line="240" w:lineRule="auto"/>
        <w:ind w:left="851" w:hanging="851"/>
        <w:contextualSpacing/>
        <w:jc w:val="both"/>
        <w:rPr>
          <w:rFonts w:ascii="Times New Roman" w:eastAsia="Times New Roman" w:hAnsi="Times New Roman" w:cs="Times New Roman"/>
          <w:sz w:val="24"/>
          <w:szCs w:val="24"/>
        </w:rPr>
      </w:pPr>
      <w:r w:rsidRPr="00362711">
        <w:rPr>
          <w:rFonts w:ascii="Times New Roman" w:eastAsia="Times New Roman" w:hAnsi="Times New Roman" w:cs="Times New Roman"/>
          <w:sz w:val="24"/>
          <w:szCs w:val="24"/>
        </w:rPr>
        <w:t>4.16.7.3. Обязательный перечень элементов благоустройства площадки для выгула животных включает: различные виды покрытия, ограждение, скамьи, урны, специальный контейнер с крышкой для фекалий, осветительное и</w:t>
      </w:r>
    </w:p>
    <w:p w:rsidR="00362711" w:rsidRPr="00362711" w:rsidRDefault="00362711" w:rsidP="00362711">
      <w:pPr>
        <w:numPr>
          <w:ilvl w:val="3"/>
          <w:numId w:val="45"/>
        </w:numPr>
        <w:spacing w:line="240" w:lineRule="auto"/>
        <w:ind w:left="851" w:hanging="851"/>
        <w:contextualSpacing/>
        <w:jc w:val="both"/>
        <w:rPr>
          <w:rFonts w:ascii="Times New Roman" w:eastAsia="Times New Roman" w:hAnsi="Times New Roman" w:cs="Times New Roman"/>
          <w:sz w:val="24"/>
          <w:szCs w:val="24"/>
        </w:rPr>
      </w:pPr>
      <w:r w:rsidRPr="00362711">
        <w:rPr>
          <w:rFonts w:ascii="Times New Roman" w:eastAsia="Times New Roman" w:hAnsi="Times New Roman" w:cs="Times New Roman"/>
          <w:sz w:val="24"/>
          <w:szCs w:val="24"/>
        </w:rPr>
        <w:t xml:space="preserve">информационное оборудование, </w:t>
      </w:r>
      <w:proofErr w:type="spellStart"/>
      <w:r w:rsidRPr="00362711">
        <w:rPr>
          <w:rFonts w:ascii="Times New Roman" w:eastAsia="Times New Roman" w:hAnsi="Times New Roman" w:cs="Times New Roman"/>
          <w:sz w:val="24"/>
          <w:szCs w:val="24"/>
        </w:rPr>
        <w:t>периметральное</w:t>
      </w:r>
      <w:proofErr w:type="spellEnd"/>
      <w:r w:rsidRPr="00362711">
        <w:rPr>
          <w:rFonts w:ascii="Times New Roman" w:eastAsia="Times New Roman" w:hAnsi="Times New Roman" w:cs="Times New Roman"/>
          <w:sz w:val="24"/>
          <w:szCs w:val="24"/>
        </w:rPr>
        <w:t xml:space="preserve"> озеленение.</w:t>
      </w:r>
    </w:p>
    <w:p w:rsidR="00362711" w:rsidRPr="00362711" w:rsidRDefault="00362711" w:rsidP="00362711">
      <w:pPr>
        <w:numPr>
          <w:ilvl w:val="3"/>
          <w:numId w:val="45"/>
        </w:numPr>
        <w:spacing w:line="240" w:lineRule="auto"/>
        <w:ind w:left="851" w:hanging="851"/>
        <w:contextualSpacing/>
        <w:jc w:val="both"/>
        <w:rPr>
          <w:rFonts w:ascii="Times New Roman" w:eastAsia="Times New Roman" w:hAnsi="Times New Roman" w:cs="Times New Roman"/>
          <w:sz w:val="24"/>
          <w:szCs w:val="24"/>
        </w:rPr>
      </w:pPr>
      <w:r w:rsidRPr="00362711">
        <w:rPr>
          <w:rFonts w:ascii="Times New Roman" w:eastAsia="Times New Roman" w:hAnsi="Times New Roman" w:cs="Times New Roman"/>
          <w:sz w:val="24"/>
          <w:szCs w:val="24"/>
        </w:rPr>
        <w:t>4.16.7.4. Для покрытия поверхности части площадки, предназначенной для выгула животных, следует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w:t>
      </w:r>
    </w:p>
    <w:p w:rsidR="00362711" w:rsidRPr="00362711" w:rsidRDefault="00362711" w:rsidP="00362711">
      <w:pPr>
        <w:numPr>
          <w:ilvl w:val="3"/>
          <w:numId w:val="45"/>
        </w:numPr>
        <w:spacing w:line="240" w:lineRule="auto"/>
        <w:ind w:left="851" w:hanging="851"/>
        <w:contextualSpacing/>
        <w:jc w:val="both"/>
        <w:rPr>
          <w:rFonts w:ascii="Times New Roman" w:eastAsia="Times New Roman" w:hAnsi="Times New Roman" w:cs="Times New Roman"/>
          <w:sz w:val="24"/>
          <w:szCs w:val="24"/>
        </w:rPr>
      </w:pPr>
      <w:r w:rsidRPr="00362711">
        <w:rPr>
          <w:rFonts w:ascii="Times New Roman" w:eastAsia="Times New Roman" w:hAnsi="Times New Roman" w:cs="Times New Roman"/>
          <w:sz w:val="24"/>
          <w:szCs w:val="24"/>
        </w:rPr>
        <w:t>4.16.7.5.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необходимо оборудовать твердым видом покрытия.</w:t>
      </w:r>
    </w:p>
    <w:p w:rsidR="00362711" w:rsidRPr="00362711" w:rsidRDefault="00362711" w:rsidP="00362711">
      <w:pPr>
        <w:numPr>
          <w:ilvl w:val="3"/>
          <w:numId w:val="45"/>
        </w:numPr>
        <w:spacing w:line="240" w:lineRule="auto"/>
        <w:ind w:left="851" w:hanging="851"/>
        <w:contextualSpacing/>
        <w:jc w:val="both"/>
        <w:rPr>
          <w:rFonts w:ascii="Times New Roman" w:eastAsia="Times New Roman" w:hAnsi="Times New Roman" w:cs="Times New Roman"/>
          <w:sz w:val="24"/>
          <w:szCs w:val="24"/>
        </w:rPr>
      </w:pPr>
      <w:r w:rsidRPr="00362711">
        <w:rPr>
          <w:rFonts w:ascii="Times New Roman" w:eastAsia="Times New Roman" w:hAnsi="Times New Roman" w:cs="Times New Roman"/>
          <w:sz w:val="24"/>
          <w:szCs w:val="24"/>
        </w:rPr>
        <w:t>4.16.7.6. Ограждение площадки следует выполнять из легкой металлической сетки высотой не менее 1,5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362711" w:rsidRPr="00362711" w:rsidRDefault="00362711" w:rsidP="00362711">
      <w:pPr>
        <w:numPr>
          <w:ilvl w:val="3"/>
          <w:numId w:val="45"/>
        </w:numPr>
        <w:spacing w:line="240" w:lineRule="auto"/>
        <w:ind w:left="851" w:hanging="851"/>
        <w:contextualSpacing/>
        <w:jc w:val="both"/>
        <w:rPr>
          <w:rFonts w:ascii="Times New Roman" w:eastAsia="Times New Roman" w:hAnsi="Times New Roman" w:cs="Times New Roman"/>
          <w:sz w:val="24"/>
          <w:szCs w:val="24"/>
        </w:rPr>
      </w:pPr>
      <w:r w:rsidRPr="00362711">
        <w:rPr>
          <w:rFonts w:ascii="Times New Roman" w:eastAsia="Times New Roman" w:hAnsi="Times New Roman" w:cs="Times New Roman"/>
          <w:sz w:val="24"/>
          <w:szCs w:val="24"/>
        </w:rPr>
        <w:t>4.16.7.7. На территории площадки следует предусматривать информационный стенд с правилами пользования площадкой.</w:t>
      </w:r>
    </w:p>
    <w:p w:rsidR="00362711" w:rsidRPr="00362711" w:rsidRDefault="00362711" w:rsidP="00362711">
      <w:pPr>
        <w:numPr>
          <w:ilvl w:val="3"/>
          <w:numId w:val="45"/>
        </w:numPr>
        <w:spacing w:line="240" w:lineRule="auto"/>
        <w:ind w:left="851" w:hanging="851"/>
        <w:contextualSpacing/>
        <w:jc w:val="both"/>
        <w:rPr>
          <w:rFonts w:ascii="Times New Roman" w:eastAsia="Times New Roman" w:hAnsi="Times New Roman" w:cs="Times New Roman"/>
          <w:sz w:val="24"/>
          <w:szCs w:val="24"/>
        </w:rPr>
      </w:pPr>
      <w:r w:rsidRPr="00362711">
        <w:rPr>
          <w:rFonts w:ascii="Times New Roman" w:eastAsia="Times New Roman" w:hAnsi="Times New Roman" w:cs="Times New Roman"/>
          <w:sz w:val="24"/>
          <w:szCs w:val="24"/>
        </w:rPr>
        <w:t xml:space="preserve">4.16.7.8. Озеленение необходимо проектировать из </w:t>
      </w:r>
      <w:proofErr w:type="spellStart"/>
      <w:r w:rsidRPr="00362711">
        <w:rPr>
          <w:rFonts w:ascii="Times New Roman" w:eastAsia="Times New Roman" w:hAnsi="Times New Roman" w:cs="Times New Roman"/>
          <w:sz w:val="24"/>
          <w:szCs w:val="24"/>
        </w:rPr>
        <w:t>периметральных</w:t>
      </w:r>
      <w:proofErr w:type="spellEnd"/>
      <w:r w:rsidRPr="00362711">
        <w:rPr>
          <w:rFonts w:ascii="Times New Roman" w:eastAsia="Times New Roman" w:hAnsi="Times New Roman" w:cs="Times New Roman"/>
          <w:sz w:val="24"/>
          <w:szCs w:val="24"/>
        </w:rPr>
        <w:t xml:space="preserve">  плотных посадок высокого кустарника в виде живой изгороди или вертикального</w:t>
      </w:r>
      <w:r>
        <w:rPr>
          <w:rFonts w:ascii="Times New Roman" w:eastAsia="Times New Roman" w:hAnsi="Times New Roman" w:cs="Times New Roman"/>
          <w:sz w:val="24"/>
          <w:szCs w:val="24"/>
        </w:rPr>
        <w:t xml:space="preserve"> </w:t>
      </w:r>
      <w:r w:rsidRPr="00362711">
        <w:rPr>
          <w:rFonts w:ascii="Times New Roman" w:eastAsia="Times New Roman" w:hAnsi="Times New Roman" w:cs="Times New Roman"/>
          <w:sz w:val="24"/>
          <w:szCs w:val="24"/>
        </w:rPr>
        <w:t>озеленения</w:t>
      </w:r>
      <w:proofErr w:type="gramStart"/>
      <w:r w:rsidRPr="00362711">
        <w:rPr>
          <w:rFonts w:ascii="Times New Roman" w:eastAsia="Times New Roman" w:hAnsi="Times New Roman" w:cs="Times New Roman"/>
          <w:sz w:val="24"/>
          <w:szCs w:val="24"/>
        </w:rPr>
        <w:t>.».</w:t>
      </w:r>
      <w:proofErr w:type="gramEnd"/>
    </w:p>
    <w:p w:rsidR="0006655C" w:rsidRDefault="00B56816">
      <w:pPr>
        <w:numPr>
          <w:ilvl w:val="3"/>
          <w:numId w:val="45"/>
        </w:numPr>
        <w:spacing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планировке общественных пространств и дворовых территорий  предусматривать физические барьеры, делающие невозможной парковку транспортных средств на газонах.</w:t>
      </w:r>
    </w:p>
    <w:p w:rsidR="00362711" w:rsidRDefault="00362711" w:rsidP="00362711">
      <w:pPr>
        <w:spacing w:line="240" w:lineRule="auto"/>
        <w:contextualSpacing/>
        <w:jc w:val="both"/>
        <w:rPr>
          <w:rFonts w:ascii="Times New Roman" w:eastAsia="Times New Roman" w:hAnsi="Times New Roman" w:cs="Times New Roman"/>
          <w:sz w:val="24"/>
          <w:szCs w:val="24"/>
        </w:rPr>
      </w:pPr>
    </w:p>
    <w:p w:rsidR="0006655C" w:rsidRDefault="00B56816">
      <w:pPr>
        <w:pStyle w:val="1"/>
        <w:numPr>
          <w:ilvl w:val="1"/>
          <w:numId w:val="45"/>
        </w:numPr>
        <w:spacing w:before="0" w:after="0"/>
        <w:ind w:left="0" w:firstLine="0"/>
        <w:jc w:val="center"/>
        <w:rPr>
          <w:rFonts w:ascii="Times New Roman" w:eastAsia="Times New Roman" w:hAnsi="Times New Roman" w:cs="Times New Roman"/>
          <w:sz w:val="24"/>
          <w:szCs w:val="24"/>
        </w:rPr>
      </w:pPr>
      <w:bookmarkStart w:id="17" w:name="_Toc472352457"/>
      <w:r>
        <w:rPr>
          <w:rFonts w:ascii="Times New Roman" w:eastAsia="Times New Roman" w:hAnsi="Times New Roman" w:cs="Times New Roman"/>
          <w:sz w:val="24"/>
          <w:szCs w:val="24"/>
        </w:rPr>
        <w:t>Пешеходные коммуникации</w:t>
      </w:r>
      <w:bookmarkEnd w:id="17"/>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Пешеходные коммуникации обеспечивают пешеходные связи и передвижения на территории Убинского района Новосибирской области. К пешеходным коммуникациям относят: тротуары, аллеи, дорожки, тропинки. При проектировании пешеходных коммуникаций на территории Убинского района Новосибирской области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выделять основные и второстепенные пешеходные связи.</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 проектировании пешеходных коммуникаций продольный уклон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предусматривать не превышающими: продольный - 50 промилле, поперечный - 20 промилле. На пешеходных коммуникациях с уклонами 30 - 60 промилле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предусматривать устройство лестниц и пандусов.</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необходимости расширения </w:t>
      </w:r>
      <w:proofErr w:type="gramStart"/>
      <w:r>
        <w:rPr>
          <w:rFonts w:ascii="Times New Roman" w:eastAsia="Times New Roman" w:hAnsi="Times New Roman" w:cs="Times New Roman"/>
          <w:sz w:val="24"/>
          <w:szCs w:val="24"/>
        </w:rPr>
        <w:t>тротуаров</w:t>
      </w:r>
      <w:proofErr w:type="gramEnd"/>
      <w:r>
        <w:rPr>
          <w:rFonts w:ascii="Times New Roman" w:eastAsia="Times New Roman" w:hAnsi="Times New Roman" w:cs="Times New Roman"/>
          <w:sz w:val="24"/>
          <w:szCs w:val="24"/>
        </w:rPr>
        <w:t xml:space="preserve"> возможно устраивать пешеходные галереи в составе прилегающей застройки.</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обеспечить безопасность при пересечении пешеходных маршрутов с </w:t>
      </w:r>
      <w:proofErr w:type="gramStart"/>
      <w:r>
        <w:rPr>
          <w:rFonts w:ascii="Times New Roman" w:eastAsia="Times New Roman" w:hAnsi="Times New Roman" w:cs="Times New Roman"/>
          <w:sz w:val="24"/>
          <w:szCs w:val="24"/>
        </w:rPr>
        <w:t>автомобильными</w:t>
      </w:r>
      <w:proofErr w:type="gramEnd"/>
      <w:r>
        <w:rPr>
          <w:rFonts w:ascii="Times New Roman" w:eastAsia="Times New Roman" w:hAnsi="Times New Roman" w:cs="Times New Roman"/>
          <w:sz w:val="24"/>
          <w:szCs w:val="24"/>
        </w:rPr>
        <w:t>.</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Покрытие пешеходных дорожек должны быть удобным при ходьбе и устойчивым к износу.</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Пешеходные маршруты в составе общественных и </w:t>
      </w:r>
      <w:proofErr w:type="spellStart"/>
      <w:r>
        <w:rPr>
          <w:rFonts w:ascii="Times New Roman" w:eastAsia="Times New Roman" w:hAnsi="Times New Roman" w:cs="Times New Roman"/>
          <w:sz w:val="24"/>
          <w:szCs w:val="24"/>
        </w:rPr>
        <w:t>полуприватных</w:t>
      </w:r>
      <w:proofErr w:type="spellEnd"/>
      <w:r>
        <w:rPr>
          <w:rFonts w:ascii="Times New Roman" w:eastAsia="Times New Roman" w:hAnsi="Times New Roman" w:cs="Times New Roman"/>
          <w:sz w:val="24"/>
          <w:szCs w:val="24"/>
        </w:rPr>
        <w:t xml:space="preserve"> пространств должны быть хорошо просматриваемыми на всем протяжении из окон жилых домов.</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Пешеходные маршруты должны быть хорошо освещены.</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Пешеходные маршруты не должны быть прямолинейными и монотонными. Сеть пешеходных дорожек должна предусматривать возможности для альтернативных пешеходных маршрутов между двумя любыми точками населенного пункта.</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планировании пешеходных маршрутов, общественных пространств (включая входные группы в здания)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Элементы благоустройства пешеходных маршрутов (скамейки, урны, малые архитектурные формы) и визуальные аттракторы должны быть спланированы с учетом интенсивности пешеходного движения.</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Пешеходные маршруты должны быть озеленены.</w:t>
      </w:r>
    </w:p>
    <w:p w:rsidR="0006655C" w:rsidRDefault="00B56816">
      <w:pPr>
        <w:numPr>
          <w:ilvl w:val="2"/>
          <w:numId w:val="45"/>
        </w:numPr>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пешеходные коммуникации</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Трассировка основных пешеходных коммуникаций осуществляется вдоль улиц и дорог (тротуары) или независимо от них. Ширину основных пешеходных коммуникаций рассчитывать в зависимости от интенсивности пешеходного движения в часы "пик" и пропускной способности одной полосы движения в соответствии с Приложением N 2 к настоящим Правилам. Трассировку пешеходных коммуникаций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 всех случаях пересечения основных пешеходных коммуникаций с транспортными проездами устройство бордюрных пандусов. При устройстве на пешеходных коммуникациях лестниц, пандусов, мостиков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предусматривать уширения (разъездные площадки) для обеспечения передвижения инвалидов в креслах-колясках во встречных направлениях.</w:t>
      </w:r>
      <w:proofErr w:type="gramEnd"/>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устанавливать менее 1,8 м.</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к покрытиям и конструкциям основных пешеходных коммуникаций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Предусматривать мощение плиткой. Проектирование ограждений пешеходных коммуникаций, расположенных на верхних бровках откосов и террас, производить согласно разделу 4.2  настоящих Правил.</w:t>
      </w:r>
    </w:p>
    <w:p w:rsidR="0006655C" w:rsidRDefault="00B56816">
      <w:pPr>
        <w:numPr>
          <w:ilvl w:val="3"/>
          <w:numId w:val="45"/>
        </w:numPr>
        <w:spacing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 размещение некапитальных нестационарных сооружений.</w:t>
      </w:r>
    </w:p>
    <w:p w:rsidR="0006655C" w:rsidRDefault="00B56816">
      <w:pPr>
        <w:numPr>
          <w:ilvl w:val="2"/>
          <w:numId w:val="45"/>
        </w:numPr>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Второстепенные пешеходные коммуникации</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принимается порядка 1,0 - 1,5 м.</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Обязательный перечень элементов благоустройства на территории второстепенных пешеходных коммуникаций включает различные виды покрытия.</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дорожках скверов, бульваров, садов населенного пункта предусматривать твердые виды покрытия с элементами </w:t>
      </w:r>
      <w:proofErr w:type="spellStart"/>
      <w:r>
        <w:rPr>
          <w:rFonts w:ascii="Times New Roman" w:eastAsia="Times New Roman" w:hAnsi="Times New Roman" w:cs="Times New Roman"/>
          <w:sz w:val="24"/>
          <w:szCs w:val="24"/>
        </w:rPr>
        <w:t>сопряжения</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ощение</w:t>
      </w:r>
      <w:proofErr w:type="spellEnd"/>
      <w:r>
        <w:rPr>
          <w:rFonts w:ascii="Times New Roman" w:eastAsia="Times New Roman" w:hAnsi="Times New Roman" w:cs="Times New Roman"/>
          <w:sz w:val="24"/>
          <w:szCs w:val="24"/>
        </w:rPr>
        <w:t xml:space="preserve"> плиткой.</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дорожках крупных рекреационных объектов (парков, лесопарков) предусматривать различные виды </w:t>
      </w:r>
      <w:proofErr w:type="gramStart"/>
      <w:r>
        <w:rPr>
          <w:rFonts w:ascii="Times New Roman" w:eastAsia="Times New Roman" w:hAnsi="Times New Roman" w:cs="Times New Roman"/>
          <w:sz w:val="24"/>
          <w:szCs w:val="24"/>
        </w:rPr>
        <w:t>мягкого</w:t>
      </w:r>
      <w:proofErr w:type="gramEnd"/>
      <w:r>
        <w:rPr>
          <w:rFonts w:ascii="Times New Roman" w:eastAsia="Times New Roman" w:hAnsi="Times New Roman" w:cs="Times New Roman"/>
          <w:sz w:val="24"/>
          <w:szCs w:val="24"/>
        </w:rPr>
        <w:t xml:space="preserve"> или комбинированных покрытий, пешеходные тропы с естественным грунтовым покрытием.</w:t>
      </w:r>
    </w:p>
    <w:p w:rsidR="0006655C" w:rsidRDefault="00B56816">
      <w:pPr>
        <w:numPr>
          <w:ilvl w:val="2"/>
          <w:numId w:val="45"/>
        </w:numPr>
        <w:spacing w:line="240" w:lineRule="auto"/>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Транспортные проезды</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06655C" w:rsidRDefault="00B56816">
      <w:pPr>
        <w:numPr>
          <w:ilvl w:val="2"/>
          <w:numId w:val="45"/>
        </w:numPr>
        <w:spacing w:line="240" w:lineRule="auto"/>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Транзитные зоны</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улицах с интенсивным автомобильным движением и  также </w:t>
      </w:r>
      <w:proofErr w:type="gramStart"/>
      <w:r>
        <w:rPr>
          <w:rFonts w:ascii="Times New Roman" w:eastAsia="Times New Roman" w:hAnsi="Times New Roman" w:cs="Times New Roman"/>
          <w:sz w:val="24"/>
          <w:szCs w:val="24"/>
        </w:rPr>
        <w:t>присутствует постоянным активным потоком пешеходов мебель должна располагается</w:t>
      </w:r>
      <w:proofErr w:type="gramEnd"/>
      <w:r>
        <w:rPr>
          <w:rFonts w:ascii="Times New Roman" w:eastAsia="Times New Roman" w:hAnsi="Times New Roman" w:cs="Times New Roman"/>
          <w:sz w:val="24"/>
          <w:szCs w:val="24"/>
        </w:rPr>
        <w:t xml:space="preserve"> так, чтобы не мешать пешеходам.</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целях экономии пространства декоративные украшения, необходимо размещать сверху. Ввиду основного назначения тротуаров мебель в этих зонах должна иметь </w:t>
      </w:r>
      <w:proofErr w:type="spellStart"/>
      <w:r>
        <w:rPr>
          <w:rFonts w:ascii="Times New Roman" w:eastAsia="Times New Roman" w:hAnsi="Times New Roman" w:cs="Times New Roman"/>
          <w:sz w:val="24"/>
          <w:szCs w:val="24"/>
        </w:rPr>
        <w:t>спокойныи</w:t>
      </w:r>
      <w:proofErr w:type="spellEnd"/>
      <w:r>
        <w:rPr>
          <w:rFonts w:ascii="Times New Roman" w:eastAsia="Times New Roman" w:hAnsi="Times New Roman" w:cs="Times New Roman"/>
          <w:sz w:val="24"/>
          <w:szCs w:val="24"/>
        </w:rPr>
        <w:t xml:space="preserve">̆, достаточно </w:t>
      </w:r>
      <w:proofErr w:type="spellStart"/>
      <w:r>
        <w:rPr>
          <w:rFonts w:ascii="Times New Roman" w:eastAsia="Times New Roman" w:hAnsi="Times New Roman" w:cs="Times New Roman"/>
          <w:sz w:val="24"/>
          <w:szCs w:val="24"/>
        </w:rPr>
        <w:t>строгии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дизайн</w:t>
      </w:r>
      <w:proofErr w:type="spellEnd"/>
      <w:r>
        <w:rPr>
          <w:rFonts w:ascii="Times New Roman" w:eastAsia="Times New Roman" w:hAnsi="Times New Roman" w:cs="Times New Roman"/>
          <w:sz w:val="24"/>
          <w:szCs w:val="24"/>
        </w:rPr>
        <w:t xml:space="preserve">. </w:t>
      </w:r>
    </w:p>
    <w:p w:rsidR="0006655C" w:rsidRDefault="00B56816">
      <w:pPr>
        <w:numPr>
          <w:ilvl w:val="2"/>
          <w:numId w:val="45"/>
        </w:numPr>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Пешеходные зоны</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Пешеходные зоны располагаются в основном в центре населенного пункта, а также в парках и скверах. Мебель на пешеходных улицах служит и для удобства, и для украшения — здесь уместны декоративные элементы и интересные детали.</w:t>
      </w:r>
    </w:p>
    <w:p w:rsidR="0006655C" w:rsidRDefault="00B56816">
      <w:pPr>
        <w:pStyle w:val="1"/>
        <w:numPr>
          <w:ilvl w:val="0"/>
          <w:numId w:val="45"/>
        </w:numPr>
        <w:spacing w:before="0" w:after="0"/>
        <w:jc w:val="center"/>
        <w:rPr>
          <w:rFonts w:ascii="Times New Roman" w:eastAsia="Times New Roman" w:hAnsi="Times New Roman" w:cs="Times New Roman"/>
          <w:b/>
          <w:sz w:val="24"/>
          <w:szCs w:val="24"/>
        </w:rPr>
      </w:pPr>
      <w:bookmarkStart w:id="18" w:name="_Toc472352458"/>
      <w:r>
        <w:rPr>
          <w:rFonts w:ascii="Times New Roman" w:eastAsia="Times New Roman" w:hAnsi="Times New Roman" w:cs="Times New Roman"/>
          <w:b/>
          <w:sz w:val="24"/>
          <w:szCs w:val="24"/>
        </w:rPr>
        <w:t>БЛАГОУСТРОЙСТВО НА ТЕРРИТОРИЯХ ОБЩЕСТВЕННОГО НАЗНАЧЕНИЯ</w:t>
      </w:r>
      <w:bookmarkEnd w:id="18"/>
    </w:p>
    <w:p w:rsidR="0006655C" w:rsidRDefault="00B56816">
      <w:pPr>
        <w:numPr>
          <w:ilvl w:val="1"/>
          <w:numId w:val="45"/>
        </w:numPr>
        <w:spacing w:line="240" w:lineRule="auto"/>
        <w:ind w:left="0"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Общие положения</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Убинского сельсовета Убинского района Новосибирской области: центры общего и локального значения, многофункциональные  и специализированные общественные зоны Убинского сельсовета Убинского района Новосибирской области </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w:t>
      </w:r>
      <w:proofErr w:type="spellStart"/>
      <w:r>
        <w:rPr>
          <w:rFonts w:ascii="Times New Roman" w:eastAsia="Times New Roman" w:hAnsi="Times New Roman" w:cs="Times New Roman"/>
          <w:sz w:val="24"/>
          <w:szCs w:val="24"/>
        </w:rPr>
        <w:t>предпроектных</w:t>
      </w:r>
      <w:proofErr w:type="spellEnd"/>
      <w:r>
        <w:rPr>
          <w:rFonts w:ascii="Times New Roman" w:eastAsia="Times New Roman" w:hAnsi="Times New Roman" w:cs="Times New Roman"/>
          <w:sz w:val="24"/>
          <w:szCs w:val="24"/>
        </w:rPr>
        <w:t xml:space="preserve">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стрит ритейла.</w:t>
      </w:r>
    </w:p>
    <w:p w:rsidR="0006655C" w:rsidRDefault="00B56816">
      <w:pPr>
        <w:numPr>
          <w:ilvl w:val="1"/>
          <w:numId w:val="45"/>
        </w:numPr>
        <w:spacing w:line="240" w:lineRule="auto"/>
        <w:ind w:left="0"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Общественные пространства</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Общественные пространства Убинского сельсовета Убинского района Новосибирской области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и многофункциональных зон, центров общего и локального значения.</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Пешеходные коммуникации и пешеходные зоны обеспечивают пешеходные связи и передвижения по территории населенного пункта.</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Участки общественной застройки с активным режимом посещения - это учреждения торговли, культуры, искусства, образования и т.п.; они могут быть организованы с выделением </w:t>
      </w:r>
      <w:proofErr w:type="spellStart"/>
      <w:r>
        <w:rPr>
          <w:rFonts w:ascii="Times New Roman" w:eastAsia="Times New Roman" w:hAnsi="Times New Roman" w:cs="Times New Roman"/>
          <w:sz w:val="24"/>
          <w:szCs w:val="24"/>
        </w:rPr>
        <w:t>приобъектной</w:t>
      </w:r>
      <w:proofErr w:type="spellEnd"/>
      <w:r>
        <w:rPr>
          <w:rFonts w:ascii="Times New Roman" w:eastAsia="Times New Roman" w:hAnsi="Times New Roman" w:cs="Times New Roman"/>
          <w:sz w:val="24"/>
          <w:szCs w:val="24"/>
        </w:rPr>
        <w:t xml:space="preserve"> территории, либо без нее, в этом случае границы участка устанавливать совпадающими с внешним контуром подошвы застройки зданий и сооружений.</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Участки озеленения на территории общественных пространств Убинского сельсовета Убинского района Новосибирской области  проектировать в виде цветников, газонов, одиночных, групповых, рядовых посадок, вертикальных, многоярусных, мобильных форм озеленения.</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Обязательный перечень конструктивных элементов внешнего благоустройства на территории общественных пространств Убинского сельсовета Убинского района Новосибирской области включает: твердые виды покрытия в виде плиточного мощения, элементы сопряжения поверхностей, озеленение, скамьи, урны, уличное техническое оборудование, осветительное оборудование, элементы защиты участков озеленения (металлические ограждения, специальные виды покрытий и т.п.).</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06655C" w:rsidRDefault="00B56816">
      <w:pPr>
        <w:pStyle w:val="1"/>
        <w:numPr>
          <w:ilvl w:val="0"/>
          <w:numId w:val="45"/>
        </w:numPr>
        <w:spacing w:before="0" w:after="0"/>
        <w:jc w:val="center"/>
        <w:rPr>
          <w:rFonts w:ascii="Times New Roman" w:eastAsia="Times New Roman" w:hAnsi="Times New Roman" w:cs="Times New Roman"/>
          <w:b/>
          <w:sz w:val="24"/>
          <w:szCs w:val="24"/>
        </w:rPr>
      </w:pPr>
      <w:bookmarkStart w:id="19" w:name="_Toc472352459"/>
      <w:r>
        <w:rPr>
          <w:rFonts w:ascii="Times New Roman" w:eastAsia="Times New Roman" w:hAnsi="Times New Roman" w:cs="Times New Roman"/>
          <w:b/>
          <w:sz w:val="24"/>
          <w:szCs w:val="24"/>
        </w:rPr>
        <w:t>БЛАГОУСТРОЙСТВО НА ТЕРРИТОРИЯХ ЖИЛОГО НАЗНАЧЕНИЯ</w:t>
      </w:r>
      <w:bookmarkEnd w:id="19"/>
    </w:p>
    <w:p w:rsidR="0006655C" w:rsidRDefault="00B56816">
      <w:pPr>
        <w:numPr>
          <w:ilvl w:val="1"/>
          <w:numId w:val="45"/>
        </w:numPr>
        <w:spacing w:line="240" w:lineRule="auto"/>
        <w:ind w:left="0"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Общие положения</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06655C" w:rsidRDefault="00B56816">
      <w:pPr>
        <w:numPr>
          <w:ilvl w:val="1"/>
          <w:numId w:val="45"/>
        </w:numPr>
        <w:spacing w:line="240" w:lineRule="auto"/>
        <w:ind w:left="0"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Общественные пространства</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Общественные пространства на территориях жилого назначения формировать системой пешеходных коммуникаций, участков учреждений обслуживания жилых групп, и озелененных территорий общего пользования.</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Учреждения обслуживания жилых групп, оборудовать площадками при входах. Для учреждений обслуживания с большим количеством посетителей (рынки, поликлиники, отделения полиции) предусматривать устройство </w:t>
      </w:r>
      <w:proofErr w:type="spellStart"/>
      <w:r>
        <w:rPr>
          <w:rFonts w:ascii="Times New Roman" w:eastAsia="Times New Roman" w:hAnsi="Times New Roman" w:cs="Times New Roman"/>
          <w:sz w:val="24"/>
          <w:szCs w:val="24"/>
        </w:rPr>
        <w:t>приобъектных</w:t>
      </w:r>
      <w:proofErr w:type="spellEnd"/>
      <w:r>
        <w:rPr>
          <w:rFonts w:ascii="Times New Roman" w:eastAsia="Times New Roman" w:hAnsi="Times New Roman" w:cs="Times New Roman"/>
          <w:sz w:val="24"/>
          <w:szCs w:val="24"/>
        </w:rPr>
        <w:t xml:space="preserve"> автостоянок. На участках отделения полиции, пожарного депо, станции скорой помощи, рынка, расположенных на территориях жилого назначения, предусматривать различные по высоте металлические ограждения.</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06655C" w:rsidRDefault="00B56816">
      <w:pPr>
        <w:numPr>
          <w:ilvl w:val="2"/>
          <w:numId w:val="45"/>
        </w:numPr>
        <w:spacing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 размещение средств наружной рекламы, некапитальных нестационарных сооружений.</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Озелененные территории общего пользования формируются в виде единой системы озеленения жилых групп. Система озеленения включает участки зеленых насаждений вдоль </w:t>
      </w:r>
      <w:r>
        <w:rPr>
          <w:rFonts w:ascii="Times New Roman" w:eastAsia="Times New Roman" w:hAnsi="Times New Roman" w:cs="Times New Roman"/>
          <w:sz w:val="24"/>
          <w:szCs w:val="24"/>
        </w:rPr>
        <w:lastRenderedPageBreak/>
        <w:t>пешеходных и транспортных коммуникаций (газоны, рядовые посадки деревьев и кустарников), озелененные площадки вне участков жилой застройки (спортивные и др.), объекты рекреации (скверы, парки</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w:t>
      </w:r>
      <w:proofErr w:type="spellStart"/>
      <w:r>
        <w:rPr>
          <w:rFonts w:ascii="Times New Roman" w:eastAsia="Times New Roman" w:hAnsi="Times New Roman" w:cs="Times New Roman"/>
          <w:sz w:val="24"/>
          <w:szCs w:val="24"/>
        </w:rPr>
        <w:t>полуприватных</w:t>
      </w:r>
      <w:proofErr w:type="spellEnd"/>
      <w:r>
        <w:rPr>
          <w:rFonts w:ascii="Times New Roman" w:eastAsia="Times New Roman" w:hAnsi="Times New Roman" w:cs="Times New Roman"/>
          <w:sz w:val="24"/>
          <w:szCs w:val="24"/>
        </w:rPr>
        <w:t xml:space="preserve"> пространств не должно быть территорий с неопределенным функциональным назначением.</w:t>
      </w:r>
    </w:p>
    <w:p w:rsidR="0006655C" w:rsidRDefault="00B56816">
      <w:pPr>
        <w:numPr>
          <w:ilvl w:val="2"/>
          <w:numId w:val="45"/>
        </w:numPr>
        <w:spacing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рекреационная функция. </w:t>
      </w:r>
    </w:p>
    <w:p w:rsidR="0006655C" w:rsidRDefault="00B56816">
      <w:pPr>
        <w:numPr>
          <w:ilvl w:val="2"/>
          <w:numId w:val="45"/>
        </w:numPr>
        <w:spacing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планировке и застройке проводить открытые архитектурные конкурсы, привлекать различных проектировщиков и застройщиков.</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Безопасность общественных пространств на территориях жилого назначения обеспечивается их </w:t>
      </w:r>
      <w:proofErr w:type="spellStart"/>
      <w:r>
        <w:rPr>
          <w:rFonts w:ascii="Times New Roman" w:eastAsia="Times New Roman" w:hAnsi="Times New Roman" w:cs="Times New Roman"/>
          <w:sz w:val="24"/>
          <w:szCs w:val="24"/>
        </w:rPr>
        <w:t>просматриваемостью</w:t>
      </w:r>
      <w:proofErr w:type="spellEnd"/>
      <w:r>
        <w:rPr>
          <w:rFonts w:ascii="Times New Roman" w:eastAsia="Times New Roman" w:hAnsi="Times New Roman" w:cs="Times New Roman"/>
          <w:sz w:val="24"/>
          <w:szCs w:val="24"/>
        </w:rPr>
        <w:t xml:space="preserve"> со стороны окон жилых домов, а также со стороны прилегающих общественных пространств в сочетании с освещенностью. При проектировании зданий обеспечить </w:t>
      </w:r>
      <w:proofErr w:type="spellStart"/>
      <w:r>
        <w:rPr>
          <w:rFonts w:ascii="Times New Roman" w:eastAsia="Times New Roman" w:hAnsi="Times New Roman" w:cs="Times New Roman"/>
          <w:sz w:val="24"/>
          <w:szCs w:val="24"/>
        </w:rPr>
        <w:t>просматриваемость</w:t>
      </w:r>
      <w:proofErr w:type="spellEnd"/>
      <w:r>
        <w:rPr>
          <w:rFonts w:ascii="Times New Roman" w:eastAsia="Times New Roman" w:hAnsi="Times New Roman" w:cs="Times New Roman"/>
          <w:sz w:val="24"/>
          <w:szCs w:val="24"/>
        </w:rPr>
        <w:t xml:space="preserve"> снаружи внутридомовых </w:t>
      </w:r>
      <w:proofErr w:type="spellStart"/>
      <w:r>
        <w:rPr>
          <w:rFonts w:ascii="Times New Roman" w:eastAsia="Times New Roman" w:hAnsi="Times New Roman" w:cs="Times New Roman"/>
          <w:sz w:val="24"/>
          <w:szCs w:val="24"/>
        </w:rPr>
        <w:t>полуприватных</w:t>
      </w:r>
      <w:proofErr w:type="spellEnd"/>
      <w:r>
        <w:rPr>
          <w:rFonts w:ascii="Times New Roman" w:eastAsia="Times New Roman" w:hAnsi="Times New Roman" w:cs="Times New Roman"/>
          <w:sz w:val="24"/>
          <w:szCs w:val="24"/>
        </w:rPr>
        <w:t xml:space="preserve"> зон (входные группы, лестничные площадки и пролеты, коридоры).</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Площадь </w:t>
      </w:r>
      <w:proofErr w:type="spellStart"/>
      <w:r>
        <w:rPr>
          <w:rFonts w:ascii="Times New Roman" w:eastAsia="Times New Roman" w:hAnsi="Times New Roman" w:cs="Times New Roman"/>
          <w:sz w:val="24"/>
          <w:szCs w:val="24"/>
        </w:rPr>
        <w:t>непросматриваемых</w:t>
      </w:r>
      <w:proofErr w:type="spellEnd"/>
      <w:r>
        <w:rPr>
          <w:rFonts w:ascii="Times New Roman" w:eastAsia="Times New Roman" w:hAnsi="Times New Roman" w:cs="Times New Roman"/>
          <w:sz w:val="24"/>
          <w:szCs w:val="24"/>
        </w:rPr>
        <w:t xml:space="preserve"> ("слепых") зон сводить к минимуму и оборудовать техническими средствами безопасности.</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Общественные пространства на территориях жилого назначения проектировать с применением элементов ландшафтного дизайна с учетом сезонных природных факторов </w:t>
      </w:r>
    </w:p>
    <w:p w:rsidR="0006655C" w:rsidRDefault="00B56816">
      <w:pPr>
        <w:numPr>
          <w:ilvl w:val="1"/>
          <w:numId w:val="45"/>
        </w:numPr>
        <w:spacing w:line="240" w:lineRule="auto"/>
        <w:ind w:left="0"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Участки жилой застройки</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на реконструируемых территориях.</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hAnsi="Times New Roman" w:cs="Times New Roman"/>
          <w:sz w:val="24"/>
          <w:szCs w:val="24"/>
        </w:rPr>
        <w:t>На территории участка жилой застройки:</w:t>
      </w:r>
    </w:p>
    <w:p w:rsidR="0006655C" w:rsidRDefault="00B56816">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с коллективным пользованием придомовой территорией (многоквартирная застройка) предусматривать: транспортный проезд (проезды), а так же подъезды к канализационным емкостям;</w:t>
      </w:r>
    </w:p>
    <w:p w:rsidR="0006655C" w:rsidRDefault="00B56816">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-на территориях индивидуальной застройки проезды должны устраивать собственники, с обязательной укладкой </w:t>
      </w:r>
      <w:proofErr w:type="spellStart"/>
      <w:r>
        <w:rPr>
          <w:rFonts w:ascii="Times New Roman" w:hAnsi="Times New Roman" w:cs="Times New Roman"/>
          <w:sz w:val="24"/>
          <w:szCs w:val="24"/>
        </w:rPr>
        <w:t>трубопереездов</w:t>
      </w:r>
      <w:proofErr w:type="spellEnd"/>
      <w:r>
        <w:rPr>
          <w:rFonts w:ascii="Times New Roman" w:hAnsi="Times New Roman" w:cs="Times New Roman"/>
          <w:sz w:val="24"/>
          <w:szCs w:val="24"/>
        </w:rPr>
        <w:t xml:space="preserve"> диаметром не менее 400мм;</w:t>
      </w:r>
    </w:p>
    <w:p w:rsidR="0006655C" w:rsidRDefault="00B56816">
      <w:pPr>
        <w:spacing w:line="24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 xml:space="preserve">-пешеходные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w:t>
      </w:r>
      <w:proofErr w:type="gramEnd"/>
    </w:p>
    <w:p w:rsidR="0006655C" w:rsidRDefault="00B56816">
      <w:pPr>
        <w:contextualSpacing/>
        <w:jc w:val="both"/>
        <w:rPr>
          <w:rFonts w:ascii="Times New Roman" w:eastAsia="Times New Roman" w:hAnsi="Times New Roman" w:cs="Times New Roman"/>
          <w:sz w:val="24"/>
          <w:szCs w:val="24"/>
        </w:rPr>
      </w:pPr>
      <w:r>
        <w:rPr>
          <w:rFonts w:ascii="Times New Roman" w:hAnsi="Times New Roman" w:cs="Times New Roman"/>
          <w:sz w:val="24"/>
          <w:szCs w:val="24"/>
        </w:rPr>
        <w:t>- озелененные территории. Если размеры территории участка позволяют, то в границах участка размещение спортивных площадок и площадок для игр детей школьного возраста.</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(подраздел 4.4 настоящих Правил), элементы сопряжения поверхностей, оборудование площадок, озеленение, осветительное оборудование.</w:t>
      </w:r>
    </w:p>
    <w:p w:rsidR="0006655C" w:rsidRDefault="00B56816">
      <w:pPr>
        <w:numPr>
          <w:ilvl w:val="2"/>
          <w:numId w:val="45"/>
        </w:numPr>
        <w:spacing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Озеленение жилого участка формировать между </w:t>
      </w:r>
      <w:proofErr w:type="spellStart"/>
      <w:r>
        <w:rPr>
          <w:rFonts w:ascii="Times New Roman" w:eastAsia="Times New Roman" w:hAnsi="Times New Roman" w:cs="Times New Roman"/>
          <w:sz w:val="24"/>
          <w:szCs w:val="24"/>
        </w:rPr>
        <w:t>отмосткой</w:t>
      </w:r>
      <w:proofErr w:type="spellEnd"/>
      <w:r>
        <w:rPr>
          <w:rFonts w:ascii="Times New Roman" w:eastAsia="Times New Roman" w:hAnsi="Times New Roman" w:cs="Times New Roman"/>
          <w:sz w:val="24"/>
          <w:szCs w:val="24"/>
        </w:rPr>
        <w:t xml:space="preserve"> жилого дома и проездом (придомовые полосы озеленения), между проездом и внешними границами участка: на </w:t>
      </w:r>
      <w:r>
        <w:rPr>
          <w:rFonts w:ascii="Times New Roman" w:eastAsia="Times New Roman" w:hAnsi="Times New Roman" w:cs="Times New Roman"/>
          <w:sz w:val="24"/>
          <w:szCs w:val="24"/>
        </w:rPr>
        <w:lastRenderedPageBreak/>
        <w:t>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06655C" w:rsidRDefault="00B56816">
      <w:pPr>
        <w:numPr>
          <w:ilvl w:val="2"/>
          <w:numId w:val="45"/>
        </w:numPr>
        <w:spacing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Возможно ограждение участка жилой застройки, если оно не противоречит условиям размещения жилых участков вдоль улиц согласно пункту 6.3.6.3 настоящих Методических рекомендаций.</w:t>
      </w:r>
    </w:p>
    <w:p w:rsidR="0006655C" w:rsidRDefault="00B56816">
      <w:pPr>
        <w:numPr>
          <w:ilvl w:val="2"/>
          <w:numId w:val="45"/>
        </w:numPr>
        <w:spacing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Благоустройство жилых участков, расположенных в составе исторической застройки, на территориях высокой плотности застройки, на реконструируемых территориях проектировать с учетом градостроительных условий и требований их размещения.</w:t>
      </w:r>
    </w:p>
    <w:p w:rsidR="0006655C" w:rsidRDefault="00B56816">
      <w:pPr>
        <w:numPr>
          <w:ilvl w:val="3"/>
          <w:numId w:val="45"/>
        </w:numPr>
        <w:spacing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территориях охранных зон памятников проектирование благоустройства вести в соответствии с режимами зон охраны и типологическими характеристиками застройки.</w:t>
      </w:r>
    </w:p>
    <w:p w:rsidR="0006655C" w:rsidRDefault="00B56816">
      <w:pPr>
        <w:numPr>
          <w:ilvl w:val="3"/>
          <w:numId w:val="45"/>
        </w:numPr>
        <w:spacing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реконструируемых территориях участков жилой застройки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выполнять замену морально и физически устаревших элементов благоустройства.</w:t>
      </w:r>
    </w:p>
    <w:p w:rsidR="0006655C" w:rsidRDefault="00B56816">
      <w:pPr>
        <w:numPr>
          <w:ilvl w:val="1"/>
          <w:numId w:val="45"/>
        </w:numPr>
        <w:spacing w:line="240" w:lineRule="auto"/>
        <w:ind w:left="0"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Участки детских садов и школ</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территории участков детских садов и школ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озелененные и другие территории и сооружения.</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06655C" w:rsidRDefault="00B56816">
      <w:pPr>
        <w:numPr>
          <w:ilvl w:val="3"/>
          <w:numId w:val="45"/>
        </w:numPr>
        <w:spacing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качестве твердых видов покрытий применять </w:t>
      </w:r>
      <w:proofErr w:type="spellStart"/>
      <w:r>
        <w:rPr>
          <w:rFonts w:ascii="Times New Roman" w:eastAsia="Times New Roman" w:hAnsi="Times New Roman" w:cs="Times New Roman"/>
          <w:sz w:val="24"/>
          <w:szCs w:val="24"/>
        </w:rPr>
        <w:t>цементобетон</w:t>
      </w:r>
      <w:proofErr w:type="spellEnd"/>
      <w:r>
        <w:rPr>
          <w:rFonts w:ascii="Times New Roman" w:eastAsia="Times New Roman" w:hAnsi="Times New Roman" w:cs="Times New Roman"/>
          <w:sz w:val="24"/>
          <w:szCs w:val="24"/>
        </w:rPr>
        <w:t xml:space="preserve"> и плиточное мощение.</w:t>
      </w:r>
    </w:p>
    <w:p w:rsidR="0006655C" w:rsidRDefault="00B56816">
      <w:pPr>
        <w:numPr>
          <w:ilvl w:val="3"/>
          <w:numId w:val="45"/>
        </w:numPr>
        <w:spacing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озеленении территории детских садов и школ не использовать растения с ядовитыми плодами, а также с колючками и шипами.</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проектировании инженерных коммуникаций не допускать их трассировку через территорию детского сада и школы, уже существующие сети при реконструкции территории переложить. Собственные инженерные сети детского сада и школы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допускать устройство смотровых колодцев на территориях площадок, проездов, проходов. Места их размещения на других территориях в границах участка огородить или выделить предупреждающими об опасности знаками.</w:t>
      </w:r>
    </w:p>
    <w:p w:rsidR="0006655C" w:rsidRDefault="00B56816">
      <w:pPr>
        <w:numPr>
          <w:ilvl w:val="1"/>
          <w:numId w:val="45"/>
        </w:numPr>
        <w:spacing w:line="240" w:lineRule="auto"/>
        <w:ind w:left="0"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Участки длительного и кратковременного хранения автотранспортных средств.</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участке длительного и кратковременного хранения автотранспортных сре</w:t>
      </w:r>
      <w:proofErr w:type="gramStart"/>
      <w:r>
        <w:rPr>
          <w:rFonts w:ascii="Times New Roman" w:eastAsia="Times New Roman" w:hAnsi="Times New Roman" w:cs="Times New Roman"/>
          <w:sz w:val="24"/>
          <w:szCs w:val="24"/>
        </w:rPr>
        <w:t>дств пр</w:t>
      </w:r>
      <w:proofErr w:type="gramEnd"/>
      <w:r>
        <w:rPr>
          <w:rFonts w:ascii="Times New Roman" w:eastAsia="Times New Roman" w:hAnsi="Times New Roman" w:cs="Times New Roman"/>
          <w:sz w:val="24"/>
          <w:szCs w:val="24"/>
        </w:rPr>
        <w:t xml:space="preserve">едусматривать: сооружение гаража или стоянки, площадку (накопительную), выезды и въезды, пешеходные дорожки. </w:t>
      </w:r>
      <w:proofErr w:type="gramStart"/>
      <w:r>
        <w:rPr>
          <w:rFonts w:ascii="Times New Roman" w:eastAsia="Times New Roman" w:hAnsi="Times New Roman" w:cs="Times New Roman"/>
          <w:sz w:val="24"/>
          <w:szCs w:val="24"/>
        </w:rPr>
        <w:t>Подъездные пути к участкам постоянного и кратковременного хранения автотранспортных средств устанавливать не пересекающимися с основными направлениями пешеходных путей.</w:t>
      </w:r>
      <w:proofErr w:type="gramEnd"/>
      <w:r>
        <w:rPr>
          <w:rFonts w:ascii="Times New Roman" w:eastAsia="Times New Roman" w:hAnsi="Times New Roman" w:cs="Times New Roman"/>
          <w:sz w:val="24"/>
          <w:szCs w:val="24"/>
        </w:rPr>
        <w:t xml:space="preserve">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изолировать от остальной территории полосой зеленых </w:t>
      </w:r>
      <w:r>
        <w:rPr>
          <w:rFonts w:ascii="Times New Roman" w:eastAsia="Times New Roman" w:hAnsi="Times New Roman" w:cs="Times New Roman"/>
          <w:sz w:val="24"/>
          <w:szCs w:val="24"/>
        </w:rPr>
        <w:lastRenderedPageBreak/>
        <w:t>насаждений шириной не менее 3 м. Въезды и выезды, должны иметь закругления бортов тротуаров и газонов радиусом не менее 8 м.</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Обязательный перечень элементов благоустройства на участке длительного и кратковременного хранения автотранспортных сре</w:t>
      </w:r>
      <w:proofErr w:type="gramStart"/>
      <w:r>
        <w:rPr>
          <w:rFonts w:ascii="Times New Roman" w:eastAsia="Times New Roman" w:hAnsi="Times New Roman" w:cs="Times New Roman"/>
          <w:sz w:val="24"/>
          <w:szCs w:val="24"/>
        </w:rPr>
        <w:t>дств вкл</w:t>
      </w:r>
      <w:proofErr w:type="gramEnd"/>
      <w:r>
        <w:rPr>
          <w:rFonts w:ascii="Times New Roman" w:eastAsia="Times New Roman" w:hAnsi="Times New Roman" w:cs="Times New Roman"/>
          <w:sz w:val="24"/>
          <w:szCs w:val="24"/>
        </w:rPr>
        <w:t>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пешеходных дорожках предусматривать съезд - бордюрный пандус - на уровень проезда (не менее одного на участок).</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Формировать посадки густого высокорастущего кустарника с высокой степенью </w:t>
      </w:r>
      <w:proofErr w:type="spellStart"/>
      <w:r>
        <w:rPr>
          <w:rFonts w:ascii="Times New Roman" w:eastAsia="Times New Roman" w:hAnsi="Times New Roman" w:cs="Times New Roman"/>
          <w:sz w:val="24"/>
          <w:szCs w:val="24"/>
        </w:rPr>
        <w:t>фитонцидности</w:t>
      </w:r>
      <w:proofErr w:type="spellEnd"/>
      <w:r>
        <w:rPr>
          <w:rFonts w:ascii="Times New Roman" w:eastAsia="Times New Roman" w:hAnsi="Times New Roman" w:cs="Times New Roman"/>
          <w:sz w:val="24"/>
          <w:szCs w:val="24"/>
        </w:rPr>
        <w:t xml:space="preserve"> и посадки деревьев вдоль границ участка, а также интенсивное использование деревьев с высоко поднятой кроной для защиты от излишней инсоляции и перегрева территорий хранения автотранспортных средств.</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Благоустройство участка территории, автостоянок представлять твердым видом покрытия дорожек и проездов, осветительным оборудованием. </w:t>
      </w:r>
      <w:proofErr w:type="gramStart"/>
      <w:r>
        <w:rPr>
          <w:rFonts w:ascii="Times New Roman" w:eastAsia="Times New Roman" w:hAnsi="Times New Roman" w:cs="Times New Roman"/>
          <w:sz w:val="24"/>
          <w:szCs w:val="24"/>
        </w:rPr>
        <w:t>Гаражные сооружения или отсеки предусматривать унифицированными, с элементами озеленения и размещением ограждений.</w:t>
      </w:r>
      <w:proofErr w:type="gramEnd"/>
    </w:p>
    <w:p w:rsidR="0006655C" w:rsidRDefault="00B56816">
      <w:pPr>
        <w:pStyle w:val="1"/>
        <w:numPr>
          <w:ilvl w:val="0"/>
          <w:numId w:val="45"/>
        </w:numPr>
        <w:spacing w:before="0" w:after="0"/>
        <w:jc w:val="center"/>
        <w:rPr>
          <w:rFonts w:ascii="Times New Roman" w:eastAsia="Times New Roman" w:hAnsi="Times New Roman" w:cs="Times New Roman"/>
          <w:b/>
          <w:sz w:val="24"/>
          <w:szCs w:val="24"/>
        </w:rPr>
      </w:pPr>
      <w:bookmarkStart w:id="20" w:name="_Toc472352460"/>
      <w:r>
        <w:rPr>
          <w:rFonts w:ascii="Times New Roman" w:eastAsia="Times New Roman" w:hAnsi="Times New Roman" w:cs="Times New Roman"/>
          <w:b/>
          <w:sz w:val="24"/>
          <w:szCs w:val="24"/>
        </w:rPr>
        <w:t>БЛАГОУСТРОЙСТВО ТЕРРИТОРИЙ РЕКРЕАЦИОННОГО НАЗНАЧЕНИЯ</w:t>
      </w:r>
      <w:bookmarkEnd w:id="20"/>
    </w:p>
    <w:p w:rsidR="0006655C" w:rsidRDefault="00B56816">
      <w:pPr>
        <w:numPr>
          <w:ilvl w:val="1"/>
          <w:numId w:val="45"/>
        </w:numPr>
        <w:spacing w:line="240" w:lineRule="auto"/>
        <w:ind w:left="0"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Общие положения</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проектировать в соответствии с историко-культурным регламентом территории, на которой он расположен (при его наличии).</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обеспечивать приоритет природоохранных факторов: для крупных объектов рекреации - </w:t>
      </w:r>
      <w:proofErr w:type="spellStart"/>
      <w:r>
        <w:rPr>
          <w:rFonts w:ascii="Times New Roman" w:eastAsia="Times New Roman" w:hAnsi="Times New Roman" w:cs="Times New Roman"/>
          <w:sz w:val="24"/>
          <w:szCs w:val="24"/>
        </w:rPr>
        <w:t>ненарушение</w:t>
      </w:r>
      <w:proofErr w:type="spellEnd"/>
      <w:r>
        <w:rPr>
          <w:rFonts w:ascii="Times New Roman" w:eastAsia="Times New Roman" w:hAnsi="Times New Roman" w:cs="Times New Roman"/>
          <w:sz w:val="24"/>
          <w:szCs w:val="24"/>
        </w:rPr>
        <w:t xml:space="preserve"> природного, естественного характера ландшафта; для малых объектов рекреации (скверы,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реконструкции объектов рекреации предусматривать:</w:t>
      </w:r>
    </w:p>
    <w:p w:rsidR="0006655C" w:rsidRDefault="00B56816">
      <w:pPr>
        <w:ind w:firstLine="720"/>
        <w:jc w:val="both"/>
        <w:rPr>
          <w:rFonts w:ascii="Times New Roman" w:hAnsi="Times New Roman" w:cs="Times New Roman"/>
          <w:sz w:val="24"/>
          <w:szCs w:val="24"/>
        </w:rPr>
      </w:pPr>
      <w:r>
        <w:rPr>
          <w:rFonts w:ascii="Times New Roman" w:eastAsia="Times New Roman" w:hAnsi="Times New Roman" w:cs="Times New Roman"/>
          <w:sz w:val="24"/>
          <w:szCs w:val="24"/>
        </w:rPr>
        <w:t>- для парков и садов: реконструкция планировочной структуры (например, изменение плотности дорожно-</w:t>
      </w:r>
      <w:proofErr w:type="spellStart"/>
      <w:r>
        <w:rPr>
          <w:rFonts w:ascii="Times New Roman" w:eastAsia="Times New Roman" w:hAnsi="Times New Roman" w:cs="Times New Roman"/>
          <w:sz w:val="24"/>
          <w:szCs w:val="24"/>
        </w:rPr>
        <w:t>тропиночной</w:t>
      </w:r>
      <w:proofErr w:type="spellEnd"/>
      <w:r>
        <w:rPr>
          <w:rFonts w:ascii="Times New Roman" w:eastAsia="Times New Roman" w:hAnsi="Times New Roman" w:cs="Times New Roman"/>
          <w:sz w:val="24"/>
          <w:szCs w:val="24"/>
        </w:rPr>
        <w:t xml:space="preserve"> сети), </w:t>
      </w:r>
      <w:proofErr w:type="spellStart"/>
      <w:r>
        <w:rPr>
          <w:rFonts w:ascii="Times New Roman" w:eastAsia="Times New Roman" w:hAnsi="Times New Roman" w:cs="Times New Roman"/>
          <w:sz w:val="24"/>
          <w:szCs w:val="24"/>
        </w:rPr>
        <w:t>разреживание</w:t>
      </w:r>
      <w:proofErr w:type="spellEnd"/>
      <w:r>
        <w:rPr>
          <w:rFonts w:ascii="Times New Roman" w:eastAsia="Times New Roman" w:hAnsi="Times New Roman" w:cs="Times New Roman"/>
          <w:sz w:val="24"/>
          <w:szCs w:val="24"/>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06655C" w:rsidRDefault="00B56816">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Проектирование инженерных коммуникаций на территориях рекреационного назначения рекомендуется вести с учетом экологических особенностей территории, преимущественно в проходных коллекторах или в обход объекта рекреации.</w:t>
      </w:r>
    </w:p>
    <w:p w:rsidR="0006655C" w:rsidRDefault="00B56816">
      <w:pPr>
        <w:pStyle w:val="1"/>
        <w:numPr>
          <w:ilvl w:val="0"/>
          <w:numId w:val="45"/>
        </w:numPr>
        <w:spacing w:before="0" w:after="0"/>
        <w:jc w:val="center"/>
        <w:rPr>
          <w:rFonts w:ascii="Times New Roman" w:eastAsia="Times New Roman" w:hAnsi="Times New Roman" w:cs="Times New Roman"/>
          <w:b/>
          <w:sz w:val="24"/>
          <w:szCs w:val="24"/>
        </w:rPr>
      </w:pPr>
      <w:bookmarkStart w:id="21" w:name="_Toc472352461"/>
      <w:r>
        <w:rPr>
          <w:rFonts w:ascii="Times New Roman" w:eastAsia="Times New Roman" w:hAnsi="Times New Roman" w:cs="Times New Roman"/>
          <w:b/>
          <w:sz w:val="24"/>
          <w:szCs w:val="24"/>
        </w:rPr>
        <w:t>БЛАГОУСТРОЙСТВО НА ТЕРРИТОРИЯХ ПРОИЗВОДСТВЕННОГО НАЗНАЧЕНИЯ</w:t>
      </w:r>
      <w:bookmarkEnd w:id="21"/>
    </w:p>
    <w:p w:rsidR="0006655C" w:rsidRDefault="00B56816">
      <w:pPr>
        <w:numPr>
          <w:ilvl w:val="1"/>
          <w:numId w:val="45"/>
        </w:numPr>
        <w:spacing w:line="240" w:lineRule="auto"/>
        <w:ind w:left="0"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Общие положения</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применять в соответствии с Приложением № 4 к настоящим Правилам.</w:t>
      </w:r>
    </w:p>
    <w:p w:rsidR="0006655C" w:rsidRDefault="00B56816">
      <w:pPr>
        <w:numPr>
          <w:ilvl w:val="1"/>
          <w:numId w:val="45"/>
        </w:numPr>
        <w:spacing w:line="240" w:lineRule="auto"/>
        <w:ind w:left="0"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Озелененные территории санитарно-защитных зон</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Озеленение формировать в виде живописных композиций, исключающих однообразие и монотонность.</w:t>
      </w:r>
    </w:p>
    <w:p w:rsidR="0006655C" w:rsidRDefault="00B56816">
      <w:pPr>
        <w:pStyle w:val="1"/>
        <w:numPr>
          <w:ilvl w:val="0"/>
          <w:numId w:val="45"/>
        </w:numPr>
        <w:spacing w:before="0" w:after="0"/>
        <w:jc w:val="center"/>
        <w:rPr>
          <w:rFonts w:ascii="Times New Roman" w:eastAsia="Times New Roman" w:hAnsi="Times New Roman" w:cs="Times New Roman"/>
          <w:b/>
          <w:sz w:val="24"/>
          <w:szCs w:val="24"/>
        </w:rPr>
      </w:pPr>
      <w:bookmarkStart w:id="22" w:name="_Toc472352462"/>
      <w:r>
        <w:rPr>
          <w:rFonts w:ascii="Times New Roman" w:eastAsia="Times New Roman" w:hAnsi="Times New Roman" w:cs="Times New Roman"/>
          <w:b/>
          <w:sz w:val="24"/>
          <w:szCs w:val="24"/>
        </w:rPr>
        <w:t>ОБЪЕКТЫ БЛАГОУСТРОЙСТВА НА ТЕРРИТОРИЯХ ТРАНСПОРТНОЙ И ИНЖЕНЕРНОЙ ИНФРАСТРУКТУРЫ</w:t>
      </w:r>
      <w:bookmarkEnd w:id="22"/>
    </w:p>
    <w:p w:rsidR="0006655C" w:rsidRDefault="00B56816">
      <w:pPr>
        <w:numPr>
          <w:ilvl w:val="1"/>
          <w:numId w:val="45"/>
        </w:numPr>
        <w:spacing w:line="240" w:lineRule="auto"/>
        <w:ind w:left="0"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Общие положения</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Объектами нормирования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 Проектирование благоустройства производить на сеть улиц определенной категории, отдельную улицу или площадь, часть улицы или площади, транспортное сооружение.</w:t>
      </w:r>
    </w:p>
    <w:p w:rsidR="0006655C" w:rsidRDefault="00B56816">
      <w:pPr>
        <w:numPr>
          <w:ilvl w:val="2"/>
          <w:numId w:val="45"/>
        </w:numPr>
        <w:ind w:left="0" w:firstLine="0"/>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Проектирование комплексного благоустройства на территориях транспортных и инженерных коммуникаций вести с учетом СНиП 35-01, СНиП 2.05.02, ГОСТ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w:t>
      </w:r>
    </w:p>
    <w:p w:rsidR="0006655C" w:rsidRDefault="00B56816">
      <w:pPr>
        <w:numPr>
          <w:ilvl w:val="1"/>
          <w:numId w:val="45"/>
        </w:numPr>
        <w:spacing w:line="240" w:lineRule="auto"/>
        <w:ind w:left="0"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Улицы и дороги</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Улицы и дороги на территории населенного пункта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и конструкции дорожного покрытия проектируются с учетом категории улицы и обеспечением безопасности движения. Материалы для покрытий улиц и дорог приведены в Приложении 5 к настоящим Правилам.</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Для проектирования озеленения улиц и дорог устанавливать минимальные расстояния от посадок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проектировать согласно пункту 9.4.2 настоящих Правил. Предусматривать увеличение буферных зон между краем проезжей части и ближайшим рядом деревьев - за пределами зоны риска высаживать</w:t>
      </w:r>
      <w:r>
        <w:rPr>
          <w:rFonts w:ascii="Times New Roman" w:eastAsia="Times New Roman" w:hAnsi="Times New Roman" w:cs="Times New Roman"/>
          <w:strike/>
          <w:sz w:val="24"/>
          <w:szCs w:val="24"/>
        </w:rPr>
        <w:t xml:space="preserve"> </w:t>
      </w:r>
      <w:r>
        <w:rPr>
          <w:rFonts w:ascii="Times New Roman" w:eastAsia="Times New Roman" w:hAnsi="Times New Roman" w:cs="Times New Roman"/>
          <w:sz w:val="24"/>
          <w:szCs w:val="24"/>
        </w:rPr>
        <w:t>для таких объектов растения (таблица 6 Приложения № 1 к настоящим Правилам).</w:t>
      </w:r>
    </w:p>
    <w:p w:rsidR="0006655C" w:rsidRDefault="00B56816">
      <w:pPr>
        <w:numPr>
          <w:ilvl w:val="1"/>
          <w:numId w:val="45"/>
        </w:numPr>
        <w:spacing w:line="240" w:lineRule="auto"/>
        <w:ind w:left="0"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Площади</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функциональному назначению площади подразделяются на: главные (у зданий органов власти, общественных организаций), </w:t>
      </w:r>
      <w:proofErr w:type="spellStart"/>
      <w:r>
        <w:rPr>
          <w:rFonts w:ascii="Times New Roman" w:eastAsia="Times New Roman" w:hAnsi="Times New Roman" w:cs="Times New Roman"/>
          <w:sz w:val="24"/>
          <w:szCs w:val="24"/>
        </w:rPr>
        <w:t>приобъектные</w:t>
      </w:r>
      <w:proofErr w:type="spellEnd"/>
      <w:r>
        <w:rPr>
          <w:rFonts w:ascii="Times New Roman" w:eastAsia="Times New Roman" w:hAnsi="Times New Roman" w:cs="Times New Roman"/>
          <w:sz w:val="24"/>
          <w:szCs w:val="24"/>
        </w:rPr>
        <w:t xml:space="preserve"> (у памятников, стадионов, парков, рынков и др.), общественно-транспортные (у вокзалов). При проектировании благоустройства обеспечивать максимально возможное разделение пешеходного и транспортного движения, основных и местных транспортных потоков.</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Территории площади включают: проезжую часть, пешеходную часть, участки зелёных насаждений. </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Обязательный перечень элементов благоустройства на территории площади принимать в соответствии с пунктом 9.2.2 настоящих Правил. В зависимости от функционального назначения площади размещать следующие дополнительные элементы благоустройства:</w:t>
      </w:r>
    </w:p>
    <w:p w:rsidR="0006655C" w:rsidRDefault="00B56816">
      <w:pPr>
        <w:ind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 на главных, </w:t>
      </w:r>
      <w:proofErr w:type="spellStart"/>
      <w:r>
        <w:rPr>
          <w:rFonts w:ascii="Times New Roman" w:eastAsia="Times New Roman" w:hAnsi="Times New Roman" w:cs="Times New Roman"/>
          <w:sz w:val="24"/>
          <w:szCs w:val="24"/>
        </w:rPr>
        <w:t>приобъектных</w:t>
      </w:r>
      <w:proofErr w:type="spellEnd"/>
      <w:r>
        <w:rPr>
          <w:rFonts w:ascii="Times New Roman" w:eastAsia="Times New Roman" w:hAnsi="Times New Roman" w:cs="Times New Roman"/>
          <w:sz w:val="24"/>
          <w:szCs w:val="24"/>
        </w:rPr>
        <w:t>, мемориальных площадях - произведения монументально-декоративного искусства, водные устройства (фонтаны).</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Места возможного проезда и временной парковки автомобилей на пешеходной части площади выделять цветом или фактурой покрытия, мобильным озеленением (контейнеры, вазоны), переносными ограждениями. Ширину прохода проектировать в соответствии с Приложением № 2 к настоящим Правилам.</w:t>
      </w:r>
    </w:p>
    <w:p w:rsidR="0006655C" w:rsidRDefault="00B56816">
      <w:pPr>
        <w:numPr>
          <w:ilvl w:val="2"/>
          <w:numId w:val="45"/>
        </w:numPr>
        <w:ind w:left="0" w:firstLine="0"/>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При озеленении площади использовать </w:t>
      </w:r>
      <w:proofErr w:type="spellStart"/>
      <w:r>
        <w:rPr>
          <w:rFonts w:ascii="Times New Roman" w:eastAsia="Times New Roman" w:hAnsi="Times New Roman" w:cs="Times New Roman"/>
          <w:sz w:val="24"/>
          <w:szCs w:val="24"/>
        </w:rPr>
        <w:t>периметральное</w:t>
      </w:r>
      <w:proofErr w:type="spellEnd"/>
      <w:r>
        <w:rPr>
          <w:rFonts w:ascii="Times New Roman" w:eastAsia="Times New Roman" w:hAnsi="Times New Roman" w:cs="Times New Roman"/>
          <w:sz w:val="24"/>
          <w:szCs w:val="24"/>
        </w:rPr>
        <w:t xml:space="preserve"> озеленение, насаждения в центре площади (сквер или островок безопасности), а также совмещение этих приемов. </w:t>
      </w:r>
    </w:p>
    <w:p w:rsidR="0006655C" w:rsidRDefault="00B56816">
      <w:pPr>
        <w:numPr>
          <w:ilvl w:val="1"/>
          <w:numId w:val="45"/>
        </w:numPr>
        <w:ind w:left="0"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Пешеходные переходы</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Пешеходные переходы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При размещении наземного пешеходного перехода на улицах нерегулируемого движения обеспечивать треугольник видимости, в зоне которого не допускать размещение строений, некапитальных нестационарных сооружений, рекламных щитов, зеленых насаждений высотой более 0,5 м. Стороны треугольника принимать: 8 x 40 м при разрешенной скорости движения транспорта 40 км/ч; 10 x 50 м - при скорости 60 км/ч.</w:t>
      </w:r>
      <w:proofErr w:type="gramEnd"/>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Обеспечить в зоне наземного пешеходного перехода дополнительное освещение, отчетливо выделяющее его на проезжей части.</w:t>
      </w:r>
    </w:p>
    <w:p w:rsidR="0006655C" w:rsidRDefault="00B56816">
      <w:pPr>
        <w:numPr>
          <w:ilvl w:val="1"/>
          <w:numId w:val="45"/>
        </w:numPr>
        <w:spacing w:line="240" w:lineRule="auto"/>
        <w:ind w:left="0"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Технические зоны транспортных, инженерных коммуникаций, </w:t>
      </w:r>
      <w:proofErr w:type="spellStart"/>
      <w:r>
        <w:rPr>
          <w:rFonts w:ascii="Times New Roman" w:eastAsia="Times New Roman" w:hAnsi="Times New Roman" w:cs="Times New Roman"/>
          <w:sz w:val="24"/>
          <w:szCs w:val="24"/>
        </w:rPr>
        <w:t>водоохранные</w:t>
      </w:r>
      <w:proofErr w:type="spellEnd"/>
      <w:r>
        <w:rPr>
          <w:rFonts w:ascii="Times New Roman" w:eastAsia="Times New Roman" w:hAnsi="Times New Roman" w:cs="Times New Roman"/>
          <w:sz w:val="24"/>
          <w:szCs w:val="24"/>
        </w:rPr>
        <w:t xml:space="preserve"> зоны.</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 территории населенного пункта предусмотрены следующие виды технических (охранно-эксплуатационных) зон, выделяемые линиями градостроительного регулирования: трубопроводов, кабелей высокого и низкого напряжения, слабых токов, линий высоковольтных передач.</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На территории выделенных технических (охранных) зон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 некапитальных нестационарных, кроме технических, имеющих отношение к обслуживанию и эксплуатации проходящих</w:t>
      </w:r>
      <w:proofErr w:type="gramEnd"/>
      <w:r>
        <w:rPr>
          <w:rFonts w:ascii="Times New Roman" w:eastAsia="Times New Roman" w:hAnsi="Times New Roman" w:cs="Times New Roman"/>
          <w:sz w:val="24"/>
          <w:szCs w:val="24"/>
        </w:rPr>
        <w:t xml:space="preserve"> в технической зоне коммуникаций.</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зоне линий высоковольтных передач напряжением менее 110 кВт озеленение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06655C" w:rsidRDefault="00B56816">
      <w:pPr>
        <w:numPr>
          <w:ilvl w:val="2"/>
          <w:numId w:val="45"/>
        </w:numPr>
        <w:spacing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Благоустройство полосы отвода железной дороги проектировать с учетом СНиП 32-01.</w:t>
      </w:r>
    </w:p>
    <w:p w:rsidR="0006655C" w:rsidRDefault="00B56816">
      <w:pPr>
        <w:pStyle w:val="1"/>
        <w:numPr>
          <w:ilvl w:val="0"/>
          <w:numId w:val="45"/>
        </w:numPr>
        <w:spacing w:before="0" w:after="0"/>
        <w:jc w:val="center"/>
        <w:rPr>
          <w:rFonts w:ascii="Times New Roman" w:hAnsi="Times New Roman" w:cs="Times New Roman"/>
          <w:b/>
          <w:caps/>
          <w:color w:val="auto"/>
          <w:sz w:val="24"/>
          <w:szCs w:val="24"/>
        </w:rPr>
      </w:pPr>
      <w:bookmarkStart w:id="23" w:name="_Toc472352463"/>
      <w:r>
        <w:rPr>
          <w:rFonts w:ascii="Times New Roman" w:hAnsi="Times New Roman" w:cs="Times New Roman"/>
          <w:b/>
          <w:caps/>
          <w:sz w:val="24"/>
          <w:szCs w:val="24"/>
        </w:rPr>
        <w:t>оформление и информация</w:t>
      </w:r>
      <w:bookmarkEnd w:id="23"/>
    </w:p>
    <w:p w:rsidR="0006655C" w:rsidRDefault="00B56816">
      <w:pPr>
        <w:numPr>
          <w:ilvl w:val="1"/>
          <w:numId w:val="45"/>
        </w:numPr>
        <w:spacing w:line="240" w:lineRule="auto"/>
        <w:ind w:left="0"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Вывески, реклама и витрины.</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не размещать на памятниках архитектуры и зданиях, год постройки которых 1953-й или более ранний. Рекламу размещать только на глухих фасадах зданий (брандмауэрах) в количестве не более 4-х.</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размещать вывески со сдержанной цветовой гаммой (в том числе натурального цвета материалов: металл, камень, дерево). </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Расклейку газет, афиш, плакатов, различного рода объявлений и реклам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Очистку от объявлений опор уличного освещения, цоколя зданий, заборов и других сооружений осуществлять организациям, эксплуатирующим данные объекты.</w:t>
      </w:r>
    </w:p>
    <w:p w:rsidR="0006655C" w:rsidRDefault="00B56816">
      <w:pPr>
        <w:numPr>
          <w:ilvl w:val="1"/>
          <w:numId w:val="45"/>
        </w:numPr>
        <w:ind w:left="0"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Праздничное оформление территории</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Праздничное оформление территории  Убинского сельсовета </w:t>
      </w:r>
      <w:r>
        <w:rPr>
          <w:rFonts w:ascii="Times New Roman" w:eastAsia="Times New Roman" w:hAnsi="Times New Roman" w:cs="Times New Roman"/>
          <w:color w:val="auto"/>
          <w:sz w:val="24"/>
          <w:szCs w:val="24"/>
        </w:rPr>
        <w:t xml:space="preserve">Убинского района Новосибирской области </w:t>
      </w:r>
      <w:r>
        <w:rPr>
          <w:rFonts w:ascii="Times New Roman" w:eastAsia="Times New Roman" w:hAnsi="Times New Roman" w:cs="Times New Roman"/>
          <w:sz w:val="24"/>
          <w:szCs w:val="24"/>
        </w:rPr>
        <w:t xml:space="preserve">выполнять по решению администрации Убинского сельсовета </w:t>
      </w:r>
      <w:r>
        <w:rPr>
          <w:rFonts w:ascii="Times New Roman" w:eastAsia="Times New Roman" w:hAnsi="Times New Roman" w:cs="Times New Roman"/>
          <w:color w:val="auto"/>
          <w:sz w:val="24"/>
          <w:szCs w:val="24"/>
        </w:rPr>
        <w:t>Убинского района Новосибирской области</w:t>
      </w:r>
      <w:r>
        <w:rPr>
          <w:rFonts w:ascii="Times New Roman" w:eastAsia="Times New Roman" w:hAnsi="Times New Roman" w:cs="Times New Roman"/>
          <w:sz w:val="24"/>
          <w:szCs w:val="24"/>
        </w:rPr>
        <w:t xml:space="preserve"> на период проведения государственных и сельских праздников, мероприятий, связанных со знаменательными событиями.</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Оформление зданий, сооружений осуществлять их владельцами в рамках концепции праздничного оформления территории Убинского сельсовета </w:t>
      </w:r>
      <w:r>
        <w:rPr>
          <w:rFonts w:ascii="Times New Roman" w:eastAsia="Times New Roman" w:hAnsi="Times New Roman" w:cs="Times New Roman"/>
          <w:color w:val="auto"/>
          <w:sz w:val="24"/>
          <w:szCs w:val="24"/>
        </w:rPr>
        <w:t>Убинского района Новосибирской области</w:t>
      </w:r>
      <w:r>
        <w:rPr>
          <w:rFonts w:ascii="Times New Roman" w:eastAsia="Times New Roman" w:hAnsi="Times New Roman" w:cs="Times New Roman"/>
          <w:sz w:val="24"/>
          <w:szCs w:val="24"/>
        </w:rPr>
        <w:t>.</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Работы, связанные с проведением сельских торжественных и праздничных мероприятий, осуществлять организациям самостоятельно за счет собственных средств, а также по договорам с администрацией Убинского сельсовета </w:t>
      </w:r>
      <w:r>
        <w:rPr>
          <w:rFonts w:ascii="Times New Roman" w:eastAsia="Times New Roman" w:hAnsi="Times New Roman" w:cs="Times New Roman"/>
          <w:color w:val="auto"/>
          <w:sz w:val="24"/>
          <w:szCs w:val="24"/>
        </w:rPr>
        <w:t xml:space="preserve">Убинского района </w:t>
      </w:r>
      <w:r>
        <w:rPr>
          <w:rFonts w:ascii="Times New Roman" w:eastAsia="Times New Roman" w:hAnsi="Times New Roman" w:cs="Times New Roman"/>
          <w:color w:val="auto"/>
          <w:sz w:val="24"/>
          <w:szCs w:val="24"/>
        </w:rPr>
        <w:lastRenderedPageBreak/>
        <w:t xml:space="preserve">Новосибирской области </w:t>
      </w:r>
      <w:r>
        <w:rPr>
          <w:rFonts w:ascii="Times New Roman" w:eastAsia="Times New Roman" w:hAnsi="Times New Roman" w:cs="Times New Roman"/>
          <w:sz w:val="24"/>
          <w:szCs w:val="24"/>
        </w:rPr>
        <w:t xml:space="preserve"> в пределах средств, предусмотренных на эти цели в бюджете Убинского сельсовета </w:t>
      </w:r>
      <w:r>
        <w:rPr>
          <w:rFonts w:ascii="Times New Roman" w:eastAsia="Times New Roman" w:hAnsi="Times New Roman" w:cs="Times New Roman"/>
          <w:color w:val="auto"/>
          <w:sz w:val="24"/>
          <w:szCs w:val="24"/>
        </w:rPr>
        <w:t>Убинского района Новосибирской области</w:t>
      </w:r>
      <w:r>
        <w:rPr>
          <w:rFonts w:ascii="Times New Roman" w:eastAsia="Times New Roman" w:hAnsi="Times New Roman" w:cs="Times New Roman"/>
          <w:sz w:val="24"/>
          <w:szCs w:val="24"/>
        </w:rPr>
        <w:t>.</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 праздничное оформление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Концепцию праздничного оформления определять программой мероприятий и схемой размещения объектов и элементов праздничного оформления, </w:t>
      </w:r>
      <w:proofErr w:type="gramStart"/>
      <w:r>
        <w:rPr>
          <w:rFonts w:ascii="Times New Roman" w:eastAsia="Times New Roman" w:hAnsi="Times New Roman" w:cs="Times New Roman"/>
          <w:sz w:val="24"/>
          <w:szCs w:val="24"/>
        </w:rPr>
        <w:t>утверждаемыми</w:t>
      </w:r>
      <w:proofErr w:type="gramEnd"/>
      <w:r>
        <w:rPr>
          <w:rFonts w:ascii="Times New Roman" w:eastAsia="Times New Roman" w:hAnsi="Times New Roman" w:cs="Times New Roman"/>
          <w:sz w:val="24"/>
          <w:szCs w:val="24"/>
        </w:rPr>
        <w:t xml:space="preserve"> администрацией Убинского сельсовета </w:t>
      </w:r>
      <w:r>
        <w:rPr>
          <w:rFonts w:ascii="Times New Roman" w:eastAsia="Times New Roman" w:hAnsi="Times New Roman" w:cs="Times New Roman"/>
          <w:color w:val="auto"/>
          <w:sz w:val="24"/>
          <w:szCs w:val="24"/>
        </w:rPr>
        <w:t>Убинского района Новосибирской области</w:t>
      </w:r>
      <w:r>
        <w:rPr>
          <w:rFonts w:ascii="Times New Roman" w:eastAsia="Times New Roman" w:hAnsi="Times New Roman" w:cs="Times New Roman"/>
          <w:sz w:val="24"/>
          <w:szCs w:val="24"/>
        </w:rPr>
        <w:t>.</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изготовлении и установке элементов праздничного оформления не снимать, повреждать и ухудшать видимость технических средств регулирования дорожного движения.</w:t>
      </w:r>
    </w:p>
    <w:p w:rsidR="0006655C" w:rsidRDefault="00B56816">
      <w:pPr>
        <w:numPr>
          <w:ilvl w:val="1"/>
          <w:numId w:val="45"/>
        </w:numPr>
        <w:ind w:left="0"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Размещение информационных конструкций (афиш) зрелищных </w:t>
      </w:r>
      <w:proofErr w:type="gramStart"/>
      <w:r>
        <w:rPr>
          <w:rFonts w:ascii="Times New Roman" w:eastAsia="Times New Roman" w:hAnsi="Times New Roman" w:cs="Times New Roman"/>
          <w:sz w:val="24"/>
          <w:szCs w:val="24"/>
        </w:rPr>
        <w:t>мероприятии</w:t>
      </w:r>
      <w:proofErr w:type="gramEnd"/>
      <w:r>
        <w:rPr>
          <w:rFonts w:ascii="Times New Roman" w:eastAsia="Times New Roman" w:hAnsi="Times New Roman" w:cs="Times New Roman"/>
          <w:sz w:val="24"/>
          <w:szCs w:val="24"/>
        </w:rPr>
        <w:t>̆.</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быть пропорционально связаны с архитектурой. </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отсутствии места на фасаде и наличии его рядом со зданием возможна установка неподалеку от объекта </w:t>
      </w:r>
      <w:proofErr w:type="spellStart"/>
      <w:r>
        <w:rPr>
          <w:rFonts w:ascii="Times New Roman" w:eastAsia="Times New Roman" w:hAnsi="Times New Roman" w:cs="Times New Roman"/>
          <w:sz w:val="24"/>
          <w:szCs w:val="24"/>
        </w:rPr>
        <w:t>афишнои</w:t>
      </w:r>
      <w:proofErr w:type="spellEnd"/>
      <w:r>
        <w:rPr>
          <w:rFonts w:ascii="Times New Roman" w:eastAsia="Times New Roman" w:hAnsi="Times New Roman" w:cs="Times New Roman"/>
          <w:sz w:val="24"/>
          <w:szCs w:val="24"/>
        </w:rPr>
        <w:t>̆ тумбы.</w:t>
      </w:r>
    </w:p>
    <w:p w:rsidR="0006655C" w:rsidRDefault="00B56816">
      <w:pPr>
        <w:pStyle w:val="1"/>
        <w:numPr>
          <w:ilvl w:val="0"/>
          <w:numId w:val="45"/>
        </w:numPr>
        <w:spacing w:before="0" w:after="0"/>
        <w:jc w:val="center"/>
        <w:rPr>
          <w:rFonts w:ascii="Times New Roman" w:eastAsia="Times New Roman" w:hAnsi="Times New Roman" w:cs="Times New Roman"/>
          <w:b/>
          <w:sz w:val="24"/>
          <w:szCs w:val="24"/>
        </w:rPr>
      </w:pPr>
      <w:bookmarkStart w:id="24" w:name="_Toc472352464"/>
      <w:r>
        <w:rPr>
          <w:rFonts w:ascii="Times New Roman" w:eastAsia="Times New Roman" w:hAnsi="Times New Roman" w:cs="Times New Roman"/>
          <w:b/>
          <w:sz w:val="24"/>
          <w:szCs w:val="24"/>
        </w:rPr>
        <w:t>ЭКСПЛУАТАЦИЯ ОБЪЕКТОВ БЛАГОУСТРОЙСТВА</w:t>
      </w:r>
      <w:bookmarkEnd w:id="24"/>
    </w:p>
    <w:p w:rsidR="0006655C" w:rsidRDefault="00B56816">
      <w:pPr>
        <w:numPr>
          <w:ilvl w:val="1"/>
          <w:numId w:val="45"/>
        </w:numPr>
        <w:spacing w:line="240" w:lineRule="auto"/>
        <w:ind w:left="0"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Общие положения</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 состав правил эксплуатации объектов благоустройства включаются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сельской среды, праздничное оформление населенного пункта, основные положения о контроле за эксплуатацией объектов благоустройства.</w:t>
      </w:r>
      <w:proofErr w:type="gramEnd"/>
    </w:p>
    <w:p w:rsidR="0006655C" w:rsidRDefault="00B56816">
      <w:pPr>
        <w:numPr>
          <w:ilvl w:val="1"/>
          <w:numId w:val="45"/>
        </w:numPr>
        <w:spacing w:line="240" w:lineRule="auto"/>
        <w:ind w:left="0"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Уборка территории</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Администрация Убинского сельсовета </w:t>
      </w:r>
      <w:r>
        <w:rPr>
          <w:rFonts w:ascii="Times New Roman" w:eastAsia="Times New Roman" w:hAnsi="Times New Roman" w:cs="Times New Roman"/>
          <w:color w:val="auto"/>
          <w:sz w:val="24"/>
          <w:szCs w:val="24"/>
        </w:rPr>
        <w:t>Убинского района Новосибирской области</w:t>
      </w:r>
      <w:r>
        <w:rPr>
          <w:rFonts w:ascii="Times New Roman" w:eastAsia="Times New Roman" w:hAnsi="Times New Roman" w:cs="Times New Roman"/>
          <w:sz w:val="24"/>
          <w:szCs w:val="24"/>
        </w:rPr>
        <w:t xml:space="preserve"> имеет право обязывать физических, юридических лиц, индивидуальных предпринимателей,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w:t>
      </w:r>
      <w:proofErr w:type="gramEnd"/>
      <w:r>
        <w:rPr>
          <w:rFonts w:ascii="Times New Roman" w:eastAsia="Times New Roman" w:hAnsi="Times New Roman" w:cs="Times New Roman"/>
          <w:sz w:val="24"/>
          <w:szCs w:val="24"/>
        </w:rPr>
        <w:t>, и настоящими Правилами.</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Организация уборки Убинского сельсовета </w:t>
      </w:r>
      <w:r>
        <w:rPr>
          <w:rFonts w:ascii="Times New Roman" w:eastAsia="Times New Roman" w:hAnsi="Times New Roman" w:cs="Times New Roman"/>
          <w:color w:val="auto"/>
          <w:sz w:val="24"/>
          <w:szCs w:val="24"/>
        </w:rPr>
        <w:t>Убинского района Новосибирской области</w:t>
      </w:r>
      <w:r>
        <w:rPr>
          <w:rFonts w:ascii="Times New Roman" w:eastAsia="Times New Roman" w:hAnsi="Times New Roman" w:cs="Times New Roman"/>
          <w:sz w:val="24"/>
          <w:szCs w:val="24"/>
        </w:rPr>
        <w:t xml:space="preserve"> осуществляется администрацией Убинского сельсовета </w:t>
      </w:r>
      <w:r>
        <w:rPr>
          <w:rFonts w:ascii="Times New Roman" w:eastAsia="Times New Roman" w:hAnsi="Times New Roman" w:cs="Times New Roman"/>
          <w:color w:val="auto"/>
          <w:sz w:val="24"/>
          <w:szCs w:val="24"/>
        </w:rPr>
        <w:t>Убинского района Новосибирской области</w:t>
      </w:r>
      <w:r>
        <w:rPr>
          <w:rFonts w:ascii="Times New Roman" w:eastAsia="Times New Roman" w:hAnsi="Times New Roman" w:cs="Times New Roman"/>
          <w:sz w:val="24"/>
          <w:szCs w:val="24"/>
        </w:rPr>
        <w:t>.</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Убинского сельсовета </w:t>
      </w:r>
      <w:r>
        <w:rPr>
          <w:rFonts w:ascii="Times New Roman" w:eastAsia="Times New Roman" w:hAnsi="Times New Roman" w:cs="Times New Roman"/>
          <w:color w:val="auto"/>
          <w:sz w:val="24"/>
          <w:szCs w:val="24"/>
        </w:rPr>
        <w:t>Убинского района Новосибирской области</w:t>
      </w:r>
      <w:r>
        <w:rPr>
          <w:rFonts w:ascii="Times New Roman" w:eastAsia="Times New Roman" w:hAnsi="Times New Roman" w:cs="Times New Roman"/>
          <w:sz w:val="24"/>
          <w:szCs w:val="24"/>
        </w:rPr>
        <w:t xml:space="preserve"> имеет право обязывать организации, осуществляющие промышленную деятельность создавать защитные зеленые полосы, ограждать жилые зоны от производственных сооружений, благоустраивать и содержать в исправности и чистоте выезды из организации и строек на улицы.</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 территории Убинского сельсовета </w:t>
      </w:r>
      <w:r>
        <w:rPr>
          <w:rFonts w:ascii="Times New Roman" w:eastAsia="Times New Roman" w:hAnsi="Times New Roman" w:cs="Times New Roman"/>
          <w:color w:val="auto"/>
          <w:sz w:val="24"/>
          <w:szCs w:val="24"/>
        </w:rPr>
        <w:t>Убинского района Новосибирской области</w:t>
      </w:r>
      <w:r>
        <w:rPr>
          <w:rFonts w:ascii="Times New Roman" w:eastAsia="Times New Roman" w:hAnsi="Times New Roman" w:cs="Times New Roman"/>
          <w:sz w:val="24"/>
          <w:szCs w:val="24"/>
        </w:rPr>
        <w:t xml:space="preserve"> запрещается накапливать и размещать отходы производства и потребления в несанкционированных местах.</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Лиц, разместивших отходы производства и потребления в несанкционированных местах, администрация Убинского сельсовета </w:t>
      </w:r>
      <w:r>
        <w:rPr>
          <w:rFonts w:ascii="Times New Roman" w:eastAsia="Times New Roman" w:hAnsi="Times New Roman" w:cs="Times New Roman"/>
          <w:color w:val="auto"/>
          <w:sz w:val="24"/>
          <w:szCs w:val="24"/>
        </w:rPr>
        <w:t>Убинского района Новосибирской области</w:t>
      </w:r>
      <w:r>
        <w:rPr>
          <w:rFonts w:ascii="Times New Roman" w:eastAsia="Times New Roman" w:hAnsi="Times New Roman" w:cs="Times New Roman"/>
          <w:sz w:val="24"/>
          <w:szCs w:val="24"/>
        </w:rPr>
        <w:t xml:space="preserve"> имеет право обязывать за свой счет производить уборку и очистку данной территории, а при необходимости - рекультивацию земельного участка.</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муниципальными правилами благоустройства.</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Сбор и вывоз отходов производства и потребления осуществлять по контейнерной или бестарной системе в установленном порядке.</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территории общего пользования администрацией Убинского сельсовета </w:t>
      </w:r>
      <w:r>
        <w:rPr>
          <w:rFonts w:ascii="Times New Roman" w:eastAsia="Times New Roman" w:hAnsi="Times New Roman" w:cs="Times New Roman"/>
          <w:color w:val="auto"/>
          <w:sz w:val="24"/>
          <w:szCs w:val="24"/>
        </w:rPr>
        <w:t>Убинского района Новосибирской области</w:t>
      </w:r>
      <w:r>
        <w:rPr>
          <w:rFonts w:ascii="Times New Roman" w:eastAsia="Times New Roman" w:hAnsi="Times New Roman" w:cs="Times New Roman"/>
          <w:sz w:val="24"/>
          <w:szCs w:val="24"/>
        </w:rPr>
        <w:t xml:space="preserve"> запрещается сжигание отходов производства и потребления.</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осуществлять указанным организациям и домовладельцам, а также иным производителям отходов производства и потребления в соответствии с требованиями действующего законодательства.</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Вывоз отходов, образовавшихся во время ремонта, осуществлять в специально отведенные для этого места лицам, производившим этот ремонт, самостоятельно.</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Запрещается складирование отходов, образовавшихся во время ремонта, в места временного хранения отходов.</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Разрешение на размещение мест временного хранения отходов выдает администрация Убинского сельсовета </w:t>
      </w:r>
      <w:r>
        <w:rPr>
          <w:rFonts w:ascii="Times New Roman" w:eastAsia="Times New Roman" w:hAnsi="Times New Roman" w:cs="Times New Roman"/>
          <w:color w:val="auto"/>
          <w:sz w:val="24"/>
          <w:szCs w:val="24"/>
        </w:rPr>
        <w:t>Убинского района Новосибирской области</w:t>
      </w:r>
      <w:r>
        <w:rPr>
          <w:rFonts w:ascii="Times New Roman" w:eastAsia="Times New Roman" w:hAnsi="Times New Roman" w:cs="Times New Roman"/>
          <w:sz w:val="24"/>
          <w:szCs w:val="24"/>
        </w:rPr>
        <w:t>.</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w:t>
      </w:r>
      <w:proofErr w:type="gramEnd"/>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Установку емкостей для временного хранения отходов производства и потребления и их очистку осуществляется лицами, ответственными за уборку соответствующих территорий.</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Урны (баки) содержатся в исправном и опрятном состоянии, их следует очищать по мере накопления мусора и не реже одного раза в месяц промывать и дезинфицировать.</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Pr>
          <w:rFonts w:ascii="Times New Roman" w:eastAsia="Times New Roman" w:hAnsi="Times New Roman" w:cs="Times New Roman"/>
          <w:sz w:val="24"/>
          <w:szCs w:val="24"/>
        </w:rPr>
        <w:t>мусоровозный</w:t>
      </w:r>
      <w:proofErr w:type="spellEnd"/>
      <w:r>
        <w:rPr>
          <w:rFonts w:ascii="Times New Roman" w:eastAsia="Times New Roman" w:hAnsi="Times New Roman" w:cs="Times New Roman"/>
          <w:sz w:val="24"/>
          <w:szCs w:val="24"/>
        </w:rPr>
        <w:t xml:space="preserve"> транспорт, производится работниками организации, осуществляющей вывоз отходов.</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Вывоз опасных отходов осуществляется организациями, имеющими лицензию, в соответствии с требованиями законодательства Российской Федерации.</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Уборка и очистка остановок, на которых расположены некапитальные объекты торговли, осуществляется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hAnsi="Times New Roman" w:cs="Times New Roman"/>
          <w:sz w:val="24"/>
          <w:szCs w:val="24"/>
        </w:rPr>
        <w:t xml:space="preserve">Порядок участия </w:t>
      </w:r>
      <w:r>
        <w:rPr>
          <w:rFonts w:ascii="Times New Roman" w:hAnsi="Times New Roman" w:cs="Times New Roman"/>
          <w:bCs/>
          <w:sz w:val="24"/>
          <w:szCs w:val="24"/>
        </w:rPr>
        <w:t xml:space="preserve">лиц, ответственных за эксплуатацию здания, строения, сооружения, </w:t>
      </w:r>
      <w:r>
        <w:rPr>
          <w:rFonts w:ascii="Times New Roman" w:hAnsi="Times New Roman" w:cs="Times New Roman"/>
          <w:sz w:val="24"/>
          <w:szCs w:val="24"/>
        </w:rPr>
        <w:t>в содержании прилегающих территорий.</w:t>
      </w:r>
    </w:p>
    <w:p w:rsidR="0006655C" w:rsidRDefault="00B56816">
      <w:pPr>
        <w:pStyle w:val="aa"/>
        <w:tabs>
          <w:tab w:val="left" w:pos="1134"/>
        </w:tabs>
        <w:autoSpaceDE w:val="0"/>
        <w:autoSpaceDN w:val="0"/>
        <w:adjustRightInd w:val="0"/>
        <w:ind w:left="0" w:firstLine="426"/>
        <w:jc w:val="both"/>
        <w:rPr>
          <w:rFonts w:ascii="Times New Roman" w:hAnsi="Times New Roman" w:cs="Times New Roman"/>
          <w:sz w:val="24"/>
          <w:szCs w:val="24"/>
        </w:rPr>
      </w:pPr>
      <w:r>
        <w:rPr>
          <w:rFonts w:ascii="Times New Roman" w:hAnsi="Times New Roman" w:cs="Times New Roman"/>
          <w:sz w:val="24"/>
          <w:szCs w:val="24"/>
        </w:rPr>
        <w:t xml:space="preserve">1)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принимает участие, в том числе финансовое, в содержании прилегающих территорий в следующих случаях: </w:t>
      </w:r>
    </w:p>
    <w:p w:rsidR="0006655C" w:rsidRDefault="00B56816">
      <w:pPr>
        <w:pStyle w:val="aa"/>
        <w:tabs>
          <w:tab w:val="left" w:pos="1134"/>
        </w:tabs>
        <w:autoSpaceDE w:val="0"/>
        <w:autoSpaceDN w:val="0"/>
        <w:adjustRightInd w:val="0"/>
        <w:ind w:left="0" w:firstLine="426"/>
        <w:jc w:val="both"/>
        <w:rPr>
          <w:rFonts w:ascii="Times New Roman" w:hAnsi="Times New Roman" w:cs="Times New Roman"/>
          <w:sz w:val="24"/>
          <w:szCs w:val="24"/>
        </w:rPr>
      </w:pPr>
      <w:r>
        <w:rPr>
          <w:rFonts w:ascii="Times New Roman" w:hAnsi="Times New Roman" w:cs="Times New Roman"/>
          <w:sz w:val="24"/>
          <w:szCs w:val="24"/>
        </w:rPr>
        <w:t>- скашивание травы (высота травяного покрова не должна превышать 10 сантиметров);</w:t>
      </w:r>
    </w:p>
    <w:p w:rsidR="0006655C" w:rsidRDefault="00B56816">
      <w:pPr>
        <w:pStyle w:val="aa"/>
        <w:tabs>
          <w:tab w:val="left" w:pos="1134"/>
        </w:tabs>
        <w:autoSpaceDE w:val="0"/>
        <w:autoSpaceDN w:val="0"/>
        <w:adjustRightInd w:val="0"/>
        <w:ind w:left="0" w:firstLine="426"/>
        <w:jc w:val="both"/>
        <w:rPr>
          <w:rFonts w:ascii="Times New Roman" w:hAnsi="Times New Roman" w:cs="Times New Roman"/>
          <w:sz w:val="24"/>
          <w:szCs w:val="24"/>
        </w:rPr>
      </w:pPr>
      <w:r>
        <w:rPr>
          <w:rFonts w:ascii="Times New Roman" w:hAnsi="Times New Roman" w:cs="Times New Roman"/>
          <w:sz w:val="24"/>
          <w:szCs w:val="24"/>
        </w:rPr>
        <w:t>- регулярная уборка пешеходных зон от пыли и мелкого бытового мусора;</w:t>
      </w:r>
    </w:p>
    <w:p w:rsidR="0006655C" w:rsidRDefault="00B56816">
      <w:pPr>
        <w:pStyle w:val="aa"/>
        <w:tabs>
          <w:tab w:val="left" w:pos="1134"/>
        </w:tabs>
        <w:autoSpaceDE w:val="0"/>
        <w:autoSpaceDN w:val="0"/>
        <w:adjustRightInd w:val="0"/>
        <w:ind w:left="0" w:firstLine="426"/>
        <w:jc w:val="both"/>
        <w:rPr>
          <w:rFonts w:ascii="Times New Roman" w:hAnsi="Times New Roman" w:cs="Times New Roman"/>
          <w:sz w:val="24"/>
          <w:szCs w:val="24"/>
        </w:rPr>
      </w:pPr>
      <w:r>
        <w:rPr>
          <w:rFonts w:ascii="Times New Roman" w:hAnsi="Times New Roman" w:cs="Times New Roman"/>
          <w:sz w:val="24"/>
          <w:szCs w:val="24"/>
        </w:rPr>
        <w:t>- регулярная уборка в зимний период от снега и льда пешеходных зон со складированием его на участках, не препятствующих свободному проезду автотранспорта и движению пешеходов, а также обзору при выезде с придомовых территорий;</w:t>
      </w:r>
    </w:p>
    <w:p w:rsidR="0006655C" w:rsidRDefault="00B56816">
      <w:pPr>
        <w:pStyle w:val="ad"/>
        <w:tabs>
          <w:tab w:val="left" w:pos="1134"/>
        </w:tabs>
        <w:spacing w:before="0" w:beforeAutospacing="0" w:after="0" w:afterAutospacing="0" w:line="276" w:lineRule="auto"/>
        <w:ind w:firstLine="426"/>
        <w:jc w:val="both"/>
        <w:rPr>
          <w:color w:val="000000"/>
        </w:rPr>
      </w:pPr>
      <w:r>
        <w:rPr>
          <w:color w:val="000000"/>
        </w:rPr>
        <w:t>- обрезка ветвей деревьев, кустарников, нависающих на высоте менее двух метров над тротуарами и пешеходными зонами.</w:t>
      </w:r>
    </w:p>
    <w:p w:rsidR="0006655C" w:rsidRDefault="00B56816">
      <w:pPr>
        <w:pStyle w:val="aa"/>
        <w:autoSpaceDE w:val="0"/>
        <w:autoSpaceDN w:val="0"/>
        <w:adjustRightInd w:val="0"/>
        <w:ind w:left="0" w:firstLine="426"/>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bCs/>
          <w:sz w:val="24"/>
          <w:szCs w:val="24"/>
        </w:rPr>
        <w:t xml:space="preserve"> Границы прилегающих территорий определяются с учетом положений статьи 3 Закона Новосибирской области от 04.03.2019 №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w:t>
      </w:r>
      <w:r>
        <w:rPr>
          <w:rFonts w:ascii="Times New Roman" w:hAnsi="Times New Roman" w:cs="Times New Roman"/>
          <w:sz w:val="24"/>
          <w:szCs w:val="24"/>
        </w:rPr>
        <w:t>Расстояние от внутренней части границы прилегающей территории до внешней части границы прилегающей территории составляет:</w:t>
      </w:r>
    </w:p>
    <w:p w:rsidR="0006655C" w:rsidRDefault="00B56816">
      <w:pPr>
        <w:pStyle w:val="aa"/>
        <w:tabs>
          <w:tab w:val="left" w:pos="1276"/>
        </w:tabs>
        <w:autoSpaceDE w:val="0"/>
        <w:autoSpaceDN w:val="0"/>
        <w:adjustRightInd w:val="0"/>
        <w:ind w:left="0" w:firstLine="426"/>
        <w:jc w:val="both"/>
        <w:rPr>
          <w:rFonts w:ascii="Times New Roman" w:hAnsi="Times New Roman" w:cs="Times New Roman"/>
          <w:sz w:val="24"/>
          <w:szCs w:val="24"/>
        </w:rPr>
      </w:pPr>
      <w:r>
        <w:rPr>
          <w:rFonts w:ascii="Times New Roman" w:hAnsi="Times New Roman" w:cs="Times New Roman"/>
          <w:sz w:val="24"/>
          <w:szCs w:val="24"/>
        </w:rPr>
        <w:t>а) для зданий, в которых располагаются организации образования и культуры, досуга, спортивные, медицинские, санаторно-курортные учреждения, организации социально-бытового назначения - 10 метров;</w:t>
      </w:r>
    </w:p>
    <w:p w:rsidR="0006655C" w:rsidRDefault="00B56816">
      <w:pPr>
        <w:pStyle w:val="aa"/>
        <w:tabs>
          <w:tab w:val="left" w:pos="1276"/>
        </w:tabs>
        <w:autoSpaceDE w:val="0"/>
        <w:autoSpaceDN w:val="0"/>
        <w:adjustRightInd w:val="0"/>
        <w:ind w:left="0" w:firstLine="426"/>
        <w:jc w:val="both"/>
        <w:rPr>
          <w:rFonts w:ascii="Times New Roman" w:hAnsi="Times New Roman" w:cs="Times New Roman"/>
          <w:sz w:val="24"/>
          <w:szCs w:val="24"/>
        </w:rPr>
      </w:pPr>
      <w:r>
        <w:rPr>
          <w:rFonts w:ascii="Times New Roman" w:hAnsi="Times New Roman" w:cs="Times New Roman"/>
          <w:sz w:val="24"/>
          <w:szCs w:val="24"/>
        </w:rPr>
        <w:t xml:space="preserve">б) для автостоянок, автомоек, автосервисов, автозаправочных станций, </w:t>
      </w:r>
      <w:proofErr w:type="spellStart"/>
      <w:r>
        <w:rPr>
          <w:rFonts w:ascii="Times New Roman" w:hAnsi="Times New Roman" w:cs="Times New Roman"/>
          <w:sz w:val="24"/>
          <w:szCs w:val="24"/>
        </w:rPr>
        <w:t>автогазозаправочных</w:t>
      </w:r>
      <w:proofErr w:type="spellEnd"/>
      <w:r>
        <w:rPr>
          <w:rFonts w:ascii="Times New Roman" w:hAnsi="Times New Roman" w:cs="Times New Roman"/>
          <w:sz w:val="24"/>
          <w:szCs w:val="24"/>
        </w:rPr>
        <w:t xml:space="preserve"> станций  - 10 метров;</w:t>
      </w:r>
    </w:p>
    <w:p w:rsidR="0006655C" w:rsidRDefault="00B56816">
      <w:pPr>
        <w:pStyle w:val="aa"/>
        <w:tabs>
          <w:tab w:val="left" w:pos="1276"/>
        </w:tabs>
        <w:autoSpaceDE w:val="0"/>
        <w:autoSpaceDN w:val="0"/>
        <w:adjustRightInd w:val="0"/>
        <w:ind w:left="0" w:firstLine="426"/>
        <w:jc w:val="both"/>
        <w:rPr>
          <w:rFonts w:ascii="Times New Roman" w:hAnsi="Times New Roman" w:cs="Times New Roman"/>
          <w:sz w:val="24"/>
          <w:szCs w:val="24"/>
        </w:rPr>
      </w:pPr>
      <w:r>
        <w:rPr>
          <w:rFonts w:ascii="Times New Roman" w:hAnsi="Times New Roman" w:cs="Times New Roman"/>
          <w:sz w:val="24"/>
          <w:szCs w:val="24"/>
        </w:rPr>
        <w:t>в) для промышленных объектов – 10 метров;</w:t>
      </w:r>
    </w:p>
    <w:p w:rsidR="0006655C" w:rsidRDefault="00B56816">
      <w:pPr>
        <w:pStyle w:val="aa"/>
        <w:tabs>
          <w:tab w:val="left" w:pos="1276"/>
        </w:tabs>
        <w:autoSpaceDE w:val="0"/>
        <w:autoSpaceDN w:val="0"/>
        <w:adjustRightInd w:val="0"/>
        <w:ind w:left="0" w:firstLine="426"/>
        <w:jc w:val="both"/>
        <w:rPr>
          <w:rFonts w:ascii="Times New Roman" w:hAnsi="Times New Roman" w:cs="Times New Roman"/>
          <w:sz w:val="24"/>
          <w:szCs w:val="24"/>
        </w:rPr>
      </w:pPr>
      <w:r>
        <w:rPr>
          <w:rFonts w:ascii="Times New Roman" w:hAnsi="Times New Roman" w:cs="Times New Roman"/>
          <w:sz w:val="24"/>
          <w:szCs w:val="24"/>
        </w:rPr>
        <w:t>г) для строящихся объектов капитального строительства - 10 метров;</w:t>
      </w:r>
    </w:p>
    <w:p w:rsidR="0006655C" w:rsidRDefault="00B56816">
      <w:pPr>
        <w:pStyle w:val="ad"/>
        <w:tabs>
          <w:tab w:val="left" w:pos="1134"/>
          <w:tab w:val="left" w:pos="1276"/>
        </w:tabs>
        <w:spacing w:before="0" w:beforeAutospacing="0" w:after="0" w:afterAutospacing="0" w:line="276" w:lineRule="auto"/>
        <w:ind w:firstLine="426"/>
        <w:jc w:val="both"/>
        <w:rPr>
          <w:bCs/>
        </w:rPr>
      </w:pPr>
      <w:r>
        <w:rPr>
          <w:color w:val="000000"/>
        </w:rPr>
        <w:t xml:space="preserve">д) для иных </w:t>
      </w:r>
      <w:r>
        <w:rPr>
          <w:bCs/>
        </w:rPr>
        <w:t>зданий, строений, сооружений - 10 метров.</w:t>
      </w:r>
    </w:p>
    <w:p w:rsidR="0006655C" w:rsidRDefault="00B56816">
      <w:pPr>
        <w:pStyle w:val="aa"/>
        <w:ind w:left="0" w:firstLine="426"/>
        <w:jc w:val="both"/>
        <w:rPr>
          <w:rFonts w:ascii="Times New Roman" w:hAnsi="Times New Roman" w:cs="Times New Roman"/>
          <w:bCs/>
          <w:sz w:val="24"/>
          <w:szCs w:val="24"/>
        </w:rPr>
      </w:pPr>
      <w:proofErr w:type="gramStart"/>
      <w:r>
        <w:rPr>
          <w:rFonts w:ascii="Times New Roman" w:hAnsi="Times New Roman" w:cs="Times New Roman"/>
          <w:sz w:val="24"/>
          <w:szCs w:val="24"/>
        </w:rPr>
        <w:t xml:space="preserve">3) В соответствии с частью 2 статьи 3 </w:t>
      </w:r>
      <w:r>
        <w:rPr>
          <w:rFonts w:ascii="Times New Roman" w:hAnsi="Times New Roman" w:cs="Times New Roman"/>
          <w:bCs/>
          <w:sz w:val="24"/>
          <w:szCs w:val="24"/>
        </w:rPr>
        <w:t>Закона Новосибирской области от 04.03.2019 № 347-ОЗ</w:t>
      </w:r>
      <w:r>
        <w:rPr>
          <w:rFonts w:ascii="Times New Roman" w:hAnsi="Times New Roman" w:cs="Times New Roman"/>
          <w:sz w:val="24"/>
          <w:szCs w:val="24"/>
        </w:rPr>
        <w:t xml:space="preserve"> </w:t>
      </w:r>
      <w:r>
        <w:rPr>
          <w:rFonts w:ascii="Times New Roman" w:hAnsi="Times New Roman" w:cs="Times New Roman"/>
          <w:bCs/>
          <w:sz w:val="24"/>
          <w:szCs w:val="24"/>
        </w:rPr>
        <w:t xml:space="preserve">«О порядке определения органами местного самоуправления муниципальных </w:t>
      </w:r>
      <w:r>
        <w:rPr>
          <w:rFonts w:ascii="Times New Roman" w:hAnsi="Times New Roman" w:cs="Times New Roman"/>
          <w:bCs/>
          <w:sz w:val="24"/>
          <w:szCs w:val="24"/>
        </w:rPr>
        <w:lastRenderedPageBreak/>
        <w:t xml:space="preserve">образований Новосибирской области границ прилегающих территорий в целях их благоустройства» </w:t>
      </w:r>
      <w:r>
        <w:rPr>
          <w:rFonts w:ascii="Times New Roman" w:hAnsi="Times New Roman" w:cs="Times New Roman"/>
          <w:sz w:val="24"/>
          <w:szCs w:val="24"/>
        </w:rPr>
        <w:t xml:space="preserve">расстояние от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пунктом </w:t>
      </w:r>
      <w:r>
        <w:rPr>
          <w:rFonts w:ascii="Times New Roman" w:hAnsi="Times New Roman" w:cs="Times New Roman"/>
          <w:b/>
          <w:sz w:val="24"/>
          <w:szCs w:val="24"/>
        </w:rPr>
        <w:t>_</w:t>
      </w:r>
      <w:r>
        <w:rPr>
          <w:rFonts w:ascii="Times New Roman" w:hAnsi="Times New Roman" w:cs="Times New Roman"/>
          <w:sz w:val="24"/>
          <w:szCs w:val="24"/>
        </w:rPr>
        <w:t xml:space="preserve">2 </w:t>
      </w:r>
      <w:r>
        <w:rPr>
          <w:rFonts w:ascii="Times New Roman" w:hAnsi="Times New Roman" w:cs="Times New Roman"/>
          <w:b/>
          <w:sz w:val="24"/>
          <w:szCs w:val="24"/>
        </w:rPr>
        <w:t xml:space="preserve"> </w:t>
      </w:r>
      <w:r>
        <w:rPr>
          <w:rFonts w:ascii="Times New Roman" w:hAnsi="Times New Roman" w:cs="Times New Roman"/>
          <w:sz w:val="24"/>
          <w:szCs w:val="24"/>
        </w:rPr>
        <w:t>настоящих Правил, в случае заключения соглашения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установлении</w:t>
      </w:r>
      <w:proofErr w:type="gramEnd"/>
      <w:r>
        <w:rPr>
          <w:rFonts w:ascii="Times New Roman" w:hAnsi="Times New Roman" w:cs="Times New Roman"/>
          <w:sz w:val="24"/>
          <w:szCs w:val="24"/>
        </w:rPr>
        <w:t xml:space="preserve"> границ прилегающей территории между собственником или иным законным владельцем здания, строения, сооружения, земельного участка (далее – правообладатель) и администрацией (наименование муниципального образования) (далее - соглашение).</w:t>
      </w:r>
    </w:p>
    <w:p w:rsidR="0006655C" w:rsidRDefault="00B56816">
      <w:pPr>
        <w:pStyle w:val="aa"/>
        <w:ind w:left="0" w:firstLine="426"/>
        <w:jc w:val="both"/>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Соглашение заключается в случае подачи письменного заявления правообладателя в администрацию (наименование муниципального образования) или на основании обращения администрации (наименование муниципального образования) к правообладателю.</w:t>
      </w:r>
    </w:p>
    <w:p w:rsidR="0006655C" w:rsidRDefault="00B56816">
      <w:pPr>
        <w:pStyle w:val="aa"/>
        <w:autoSpaceDE w:val="0"/>
        <w:autoSpaceDN w:val="0"/>
        <w:adjustRightInd w:val="0"/>
        <w:ind w:left="0" w:firstLine="426"/>
        <w:jc w:val="both"/>
        <w:rPr>
          <w:rFonts w:ascii="Times New Roman" w:hAnsi="Times New Roman" w:cs="Times New Roman"/>
          <w:spacing w:val="2"/>
          <w:sz w:val="24"/>
          <w:szCs w:val="24"/>
        </w:rPr>
      </w:pPr>
      <w:r>
        <w:rPr>
          <w:rFonts w:ascii="Times New Roman" w:hAnsi="Times New Roman" w:cs="Times New Roman"/>
          <w:spacing w:val="2"/>
          <w:sz w:val="24"/>
          <w:szCs w:val="24"/>
          <w:shd w:val="clear" w:color="auto" w:fill="FFFFFF"/>
        </w:rPr>
        <w:t xml:space="preserve">В заявлении указываются </w:t>
      </w:r>
      <w:r>
        <w:rPr>
          <w:rFonts w:ascii="Times New Roman" w:hAnsi="Times New Roman" w:cs="Times New Roman"/>
          <w:spacing w:val="2"/>
          <w:sz w:val="24"/>
          <w:szCs w:val="24"/>
        </w:rPr>
        <w:t>- фамилия, имя, отчество (</w:t>
      </w:r>
      <w:r>
        <w:rPr>
          <w:rFonts w:ascii="Times New Roman" w:hAnsi="Times New Roman" w:cs="Times New Roman"/>
          <w:sz w:val="24"/>
          <w:szCs w:val="24"/>
        </w:rPr>
        <w:t xml:space="preserve">последнее - при наличии) </w:t>
      </w:r>
      <w:r>
        <w:rPr>
          <w:rFonts w:ascii="Times New Roman" w:hAnsi="Times New Roman" w:cs="Times New Roman"/>
          <w:spacing w:val="2"/>
          <w:sz w:val="24"/>
          <w:szCs w:val="24"/>
        </w:rPr>
        <w:t>правообладателя</w:t>
      </w:r>
      <w:r>
        <w:rPr>
          <w:rFonts w:ascii="Times New Roman" w:hAnsi="Times New Roman" w:cs="Times New Roman"/>
          <w:sz w:val="24"/>
          <w:szCs w:val="24"/>
        </w:rPr>
        <w:t>, почтовый адрес</w:t>
      </w:r>
      <w:r>
        <w:rPr>
          <w:rFonts w:ascii="Times New Roman" w:hAnsi="Times New Roman" w:cs="Times New Roman"/>
          <w:spacing w:val="2"/>
          <w:sz w:val="24"/>
          <w:szCs w:val="24"/>
        </w:rPr>
        <w:t xml:space="preserve"> и контактный телефон. К заявлению прикладывается копия документа, удостоверяющего личность заявителя и (или) документ, подтверждающий полномочия действовать от имени заявителя, а также копии документов, подтверждающих права собственности или иные законные основания владения зданием, строением, сооружением, земельным участком, если сведения о них не внесены в Единый государственный реестр недвижимости (далее - ЕГРН).</w:t>
      </w:r>
    </w:p>
    <w:p w:rsidR="0006655C" w:rsidRDefault="00B56816">
      <w:pPr>
        <w:pStyle w:val="formattext"/>
        <w:shd w:val="clear" w:color="auto" w:fill="FFFFFF"/>
        <w:spacing w:before="0" w:beforeAutospacing="0" w:after="0" w:afterAutospacing="0" w:line="276" w:lineRule="auto"/>
        <w:ind w:firstLine="426"/>
        <w:jc w:val="both"/>
        <w:textAlignment w:val="baseline"/>
        <w:rPr>
          <w:spacing w:val="2"/>
        </w:rPr>
      </w:pPr>
      <w:r>
        <w:rPr>
          <w:spacing w:val="2"/>
        </w:rPr>
        <w:t xml:space="preserve">Администрация (наименование муниципального образования) принимает решение о заключении соглашения или подготовке проекта уведомления об отказе в заключение соглашения не позднее 7 рабочих дней </w:t>
      </w:r>
      <w:proofErr w:type="gramStart"/>
      <w:r>
        <w:rPr>
          <w:spacing w:val="2"/>
        </w:rPr>
        <w:t>с даты регистрации</w:t>
      </w:r>
      <w:proofErr w:type="gramEnd"/>
      <w:r>
        <w:rPr>
          <w:spacing w:val="2"/>
        </w:rPr>
        <w:t xml:space="preserve"> заявления.</w:t>
      </w:r>
    </w:p>
    <w:p w:rsidR="0006655C" w:rsidRDefault="00B56816">
      <w:pPr>
        <w:pStyle w:val="formattext"/>
        <w:shd w:val="clear" w:color="auto" w:fill="FFFFFF"/>
        <w:spacing w:before="0" w:beforeAutospacing="0" w:after="0" w:afterAutospacing="0" w:line="276" w:lineRule="auto"/>
        <w:ind w:firstLine="426"/>
        <w:jc w:val="both"/>
        <w:textAlignment w:val="baseline"/>
        <w:rPr>
          <w:spacing w:val="2"/>
        </w:rPr>
      </w:pPr>
      <w:r>
        <w:rPr>
          <w:spacing w:val="2"/>
        </w:rPr>
        <w:t>Проект соглашения, подписанный главой (наименование муниципального образования)</w:t>
      </w:r>
      <w:r>
        <w:rPr>
          <w:rFonts w:ascii="Arial" w:hAnsi="Arial" w:cs="Arial"/>
          <w:b/>
          <w:bCs/>
          <w:color w:val="232323"/>
        </w:rPr>
        <w:t xml:space="preserve"> </w:t>
      </w:r>
      <w:r>
        <w:rPr>
          <w:bCs/>
          <w:spacing w:val="2"/>
        </w:rPr>
        <w:t xml:space="preserve">предоставляется заявителю для подписания в течение 15 рабочих дней, </w:t>
      </w:r>
      <w:proofErr w:type="gramStart"/>
      <w:r>
        <w:rPr>
          <w:bCs/>
          <w:spacing w:val="2"/>
        </w:rPr>
        <w:t>с даты регистрации</w:t>
      </w:r>
      <w:proofErr w:type="gramEnd"/>
      <w:r>
        <w:rPr>
          <w:bCs/>
          <w:spacing w:val="2"/>
        </w:rPr>
        <w:t xml:space="preserve"> заявления</w:t>
      </w:r>
      <w:r>
        <w:rPr>
          <w:spacing w:val="2"/>
        </w:rPr>
        <w:t>. Уведомление об отказе в заключение соглашения направляется (вручается) заявителю не позднее 2 рабочих дней со дня принятия указанного решения.</w:t>
      </w:r>
    </w:p>
    <w:p w:rsidR="0006655C" w:rsidRDefault="00B56816">
      <w:pPr>
        <w:pStyle w:val="formattext"/>
        <w:shd w:val="clear" w:color="auto" w:fill="FFFFFF"/>
        <w:spacing w:before="0" w:beforeAutospacing="0" w:after="0" w:afterAutospacing="0" w:line="276" w:lineRule="auto"/>
        <w:ind w:firstLine="426"/>
        <w:jc w:val="both"/>
        <w:textAlignment w:val="baseline"/>
        <w:rPr>
          <w:highlight w:val="yellow"/>
        </w:rPr>
      </w:pPr>
      <w:r>
        <w:rPr>
          <w:spacing w:val="2"/>
        </w:rPr>
        <w:t xml:space="preserve">Основанием для отказа в заключение соглашения является отсутствие права </w:t>
      </w:r>
      <w:r>
        <w:t>собственности или иного законного основания владения зданием, строением, сооружением, земельным участком. Указанные сведения в случае внесения их в ЕГРН и непредставления заявителем по собственной инициативе запрашиваются администрацией (наименование муниципального образования) в порядке межведомственного информационного взаимодействия.</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организацию, в чьей собственности находятся колонки.</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Организацию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и уборку скверов и прилегающих к ним тротуаров, проездов и газонов осуществляется специализированными организациями.</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и уборку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Уборку мостов, путепроводов, пешеходных переходов, виадуков, прилегающих к ним территорий производить организациям, обслуживающим данные объекты.</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жилых зданиях, не имеющих канализации,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Собственниками помещений должны быть обеспечены подъезды непосредственно к мусоросборникам и выгребным ямам.</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Сбор, вывоз, размещение ТБО и ЖБО производятся по единой планово-регулярной системе в соответствии с "Санитарными правилами  содержания территории населенных мест", Правилами  предоставления услуг по вывозу твердых и жидких бытовых отходов, утвержденными Постановлением Правительства РФ от 10.02.1997 № 155.</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праве аренды, ином законном праве, осуществляющие деятельность на территории поселения, обязаны обеспечить вывоз отходов производства и потребления, ТБО, ЖБО самостоятельно или путем заключения договоров со специализированными  организациями в специально отведенные для этих целей места.</w:t>
      </w:r>
      <w:proofErr w:type="gramEnd"/>
      <w:r>
        <w:rPr>
          <w:rFonts w:ascii="Times New Roman" w:eastAsia="Times New Roman" w:hAnsi="Times New Roman" w:cs="Times New Roman"/>
          <w:sz w:val="24"/>
          <w:szCs w:val="24"/>
        </w:rPr>
        <w:t xml:space="preserve"> Подтверждением осуществления вывоза отходов на специально отведенные места служат документы (договоры, справки, товарные чеки и т.д.)</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proofErr w:type="gramStart"/>
      <w:r>
        <w:rPr>
          <w:rFonts w:ascii="Times New Roman" w:hAnsi="Times New Roman" w:cs="Times New Roman"/>
          <w:sz w:val="24"/>
          <w:szCs w:val="24"/>
        </w:rPr>
        <w:t>Очистка и уборка водосточных канав, лотков, труб, дренажей, предназначенных для отвода поверхностных и грунтовых вод из дворов, производится физическими или юридическими лицами на принадлежащих им на праве собственности земельных участках и прилегающих территориях, прилегающей территорией считать площадь участка на ширину ограждения участка, а также длину от участка до границы дорожного полотна.</w:t>
      </w:r>
      <w:proofErr w:type="gramEnd"/>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Слив воды на тротуары, газоны, проезжую часть дороги запрещен.</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Вывоз пищевых отходов осуществляется с территории ежедневно. Остальной мусор вывозится систематически, по мере накопления, но не реже одного раза в три дня, а в периоды года с температурой выше 14 градусов - ежедневно.</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и эксплуатация санкционированных мест хранения и утилизации отходов производства и потребления осуществляется в установленном порядке.</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Железнодорожные пути, проходящие в черте населенных пунктов Убинского сельсовета </w:t>
      </w:r>
      <w:r>
        <w:rPr>
          <w:rFonts w:ascii="Times New Roman" w:eastAsia="Times New Roman" w:hAnsi="Times New Roman" w:cs="Times New Roman"/>
          <w:color w:val="auto"/>
          <w:sz w:val="24"/>
          <w:szCs w:val="24"/>
        </w:rPr>
        <w:t>Убинского района Новосибирской области</w:t>
      </w:r>
      <w:r>
        <w:rPr>
          <w:rFonts w:ascii="Times New Roman" w:eastAsia="Times New Roman" w:hAnsi="Times New Roman" w:cs="Times New Roman"/>
          <w:sz w:val="24"/>
          <w:szCs w:val="24"/>
        </w:rPr>
        <w:t xml:space="preserve"> в пределах полосы отчуждения (откосы выемок и насыпей, переезды, переходы через пути).</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Уборку и очистку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если указанные в данном пункте сети являются бесхозяйными, уборка и очистка территорий осуществляется организацией, с которой заключен договор об обеспечении сохранности и эксплуатации бесхозяйного имущества.</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 очистке смотровых колодцев, подземных коммуникаций грунт, мусор, нечистоты должны складироваться  в специальную тару с немедленной вывозкой силами организаций, занимающихся очистными работами.</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Складирование нечистот на проезжую часть улиц, тротуары и газоны запрещено.</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Сбор брошенных на улицах предметов, создающих помехи дорожному движению, возлагается на организации, обслуживающие данные объекты.</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Администрация Убинского сельсовета </w:t>
      </w:r>
      <w:r>
        <w:rPr>
          <w:rFonts w:ascii="Times New Roman" w:eastAsia="Times New Roman" w:hAnsi="Times New Roman" w:cs="Times New Roman"/>
          <w:color w:val="auto"/>
          <w:sz w:val="24"/>
          <w:szCs w:val="24"/>
        </w:rPr>
        <w:t>Убинского района Новосибирской области</w:t>
      </w:r>
      <w:r>
        <w:rPr>
          <w:rFonts w:ascii="Times New Roman" w:eastAsia="Times New Roman" w:hAnsi="Times New Roman" w:cs="Times New Roman"/>
          <w:sz w:val="24"/>
          <w:szCs w:val="24"/>
        </w:rPr>
        <w:t xml:space="preserve"> может на добровольной основе привлекать граждан для выполнения работ по уборке, благоустройству и озеленению территории Убинского сельсовета </w:t>
      </w:r>
      <w:r>
        <w:rPr>
          <w:rFonts w:ascii="Times New Roman" w:eastAsia="Times New Roman" w:hAnsi="Times New Roman" w:cs="Times New Roman"/>
          <w:color w:val="auto"/>
          <w:sz w:val="24"/>
          <w:szCs w:val="24"/>
        </w:rPr>
        <w:t>Убинского района Новосибирской области</w:t>
      </w:r>
      <w:r>
        <w:rPr>
          <w:rFonts w:ascii="Times New Roman" w:eastAsia="Times New Roman" w:hAnsi="Times New Roman" w:cs="Times New Roman"/>
          <w:sz w:val="24"/>
          <w:szCs w:val="24"/>
        </w:rPr>
        <w:t>.</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Привлечение граждан к выполнению работ по уборке, благоустройству и озеленению территории Убинского сельсовета </w:t>
      </w:r>
      <w:r>
        <w:rPr>
          <w:rFonts w:ascii="Times New Roman" w:eastAsia="Times New Roman" w:hAnsi="Times New Roman" w:cs="Times New Roman"/>
          <w:color w:val="auto"/>
          <w:sz w:val="24"/>
          <w:szCs w:val="24"/>
        </w:rPr>
        <w:t>Убинского района Новосибирской области</w:t>
      </w:r>
      <w:r>
        <w:rPr>
          <w:rFonts w:ascii="Times New Roman" w:eastAsia="Times New Roman" w:hAnsi="Times New Roman" w:cs="Times New Roman"/>
          <w:sz w:val="24"/>
          <w:szCs w:val="24"/>
        </w:rPr>
        <w:t xml:space="preserve"> осуществляется  на основании постановления администрации Убинского сельсовета </w:t>
      </w:r>
      <w:r>
        <w:rPr>
          <w:rFonts w:ascii="Times New Roman" w:eastAsia="Times New Roman" w:hAnsi="Times New Roman" w:cs="Times New Roman"/>
          <w:color w:val="auto"/>
          <w:sz w:val="24"/>
          <w:szCs w:val="24"/>
        </w:rPr>
        <w:t>Убинского района Новосибирской области</w:t>
      </w:r>
      <w:r>
        <w:rPr>
          <w:rFonts w:ascii="Times New Roman" w:eastAsia="Times New Roman" w:hAnsi="Times New Roman" w:cs="Times New Roman"/>
          <w:sz w:val="24"/>
          <w:szCs w:val="24"/>
        </w:rPr>
        <w:t>.</w:t>
      </w:r>
    </w:p>
    <w:p w:rsidR="0006655C" w:rsidRDefault="00B56816">
      <w:pPr>
        <w:numPr>
          <w:ilvl w:val="1"/>
          <w:numId w:val="45"/>
        </w:numPr>
        <w:spacing w:line="240" w:lineRule="auto"/>
        <w:ind w:left="0"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уборки территории в весенне-летний период.</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Весенне-летнюю уборку территории производится в сроки, установленные администрацией Убинского сельсовета </w:t>
      </w:r>
      <w:r>
        <w:rPr>
          <w:rFonts w:ascii="Times New Roman" w:eastAsia="Times New Roman" w:hAnsi="Times New Roman" w:cs="Times New Roman"/>
          <w:color w:val="auto"/>
          <w:sz w:val="24"/>
          <w:szCs w:val="24"/>
        </w:rPr>
        <w:t>Убинского района Новосибирской области</w:t>
      </w:r>
      <w:r>
        <w:rPr>
          <w:rFonts w:ascii="Times New Roman" w:eastAsia="Times New Roman" w:hAnsi="Times New Roman" w:cs="Times New Roman"/>
          <w:sz w:val="24"/>
          <w:szCs w:val="24"/>
        </w:rPr>
        <w:t xml:space="preserve"> с учетом климатических условий и предусматривает мойку, </w:t>
      </w:r>
      <w:proofErr w:type="gramStart"/>
      <w:r>
        <w:rPr>
          <w:rFonts w:ascii="Times New Roman" w:eastAsia="Times New Roman" w:hAnsi="Times New Roman" w:cs="Times New Roman"/>
          <w:sz w:val="24"/>
          <w:szCs w:val="24"/>
        </w:rPr>
        <w:t>полив</w:t>
      </w:r>
      <w:proofErr w:type="gramEnd"/>
      <w:r>
        <w:rPr>
          <w:rFonts w:ascii="Times New Roman" w:eastAsia="Times New Roman" w:hAnsi="Times New Roman" w:cs="Times New Roman"/>
          <w:sz w:val="24"/>
          <w:szCs w:val="24"/>
        </w:rPr>
        <w:t xml:space="preserve"> и подметание проезжей части улиц, тротуаров, площадей.</w:t>
      </w:r>
    </w:p>
    <w:p w:rsidR="0006655C" w:rsidRDefault="00B56816">
      <w:pPr>
        <w:numPr>
          <w:ilvl w:val="2"/>
          <w:numId w:val="45"/>
        </w:numPr>
        <w:spacing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Влажное подметание проезжей части улиц производится по мере необходимости с 9 часов утра до 21 часа.</w:t>
      </w:r>
    </w:p>
    <w:p w:rsidR="0006655C" w:rsidRDefault="00B56816">
      <w:pPr>
        <w:numPr>
          <w:ilvl w:val="1"/>
          <w:numId w:val="45"/>
        </w:numPr>
        <w:spacing w:line="240" w:lineRule="auto"/>
        <w:ind w:left="0"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уборки территории в осенне-зимний период.</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Осенне-зимнюю уборку территории производится в </w:t>
      </w:r>
      <w:proofErr w:type="gramStart"/>
      <w:r>
        <w:rPr>
          <w:rFonts w:ascii="Times New Roman" w:eastAsia="Times New Roman" w:hAnsi="Times New Roman" w:cs="Times New Roman"/>
          <w:sz w:val="24"/>
          <w:szCs w:val="24"/>
        </w:rPr>
        <w:t xml:space="preserve">сроки, установленные администрацией Убинского сельсовета </w:t>
      </w:r>
      <w:r>
        <w:rPr>
          <w:rFonts w:ascii="Times New Roman" w:eastAsia="Times New Roman" w:hAnsi="Times New Roman" w:cs="Times New Roman"/>
          <w:color w:val="auto"/>
          <w:sz w:val="24"/>
          <w:szCs w:val="24"/>
        </w:rPr>
        <w:t>Убинского района Новосибирской области</w:t>
      </w:r>
      <w:r>
        <w:rPr>
          <w:rFonts w:ascii="Times New Roman" w:eastAsia="Times New Roman" w:hAnsi="Times New Roman" w:cs="Times New Roman"/>
          <w:sz w:val="24"/>
          <w:szCs w:val="24"/>
        </w:rPr>
        <w:t xml:space="preserve"> с учетом климатических условий и предусматривает</w:t>
      </w:r>
      <w:proofErr w:type="gramEnd"/>
      <w:r>
        <w:rPr>
          <w:rFonts w:ascii="Times New Roman" w:eastAsia="Times New Roman" w:hAnsi="Times New Roman" w:cs="Times New Roman"/>
          <w:sz w:val="24"/>
          <w:szCs w:val="24"/>
        </w:rPr>
        <w:t xml:space="preserve"> уборку и вывоз мусора, снега и льда, грязи, посыпку улиц песком с примесью хлоридов.</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Укладку свежевыпавшего снега в валы и кучи разрешается на всех улицах, площадях, и скверах с последующей вывозкой.</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первую очередь при гололеде посыпаются спуски, подъемы, перекрестки, места остановок общественного транспорта, пешеходные переходы.</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Тротуары посыпаются сухим песком без хлоридов.</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Снег, сброшенный с крыш немедленно вывозится</w:t>
      </w:r>
      <w:proofErr w:type="gramEnd"/>
      <w:r>
        <w:rPr>
          <w:rFonts w:ascii="Times New Roman" w:eastAsia="Times New Roman" w:hAnsi="Times New Roman" w:cs="Times New Roman"/>
          <w:sz w:val="24"/>
          <w:szCs w:val="24"/>
        </w:rPr>
        <w:t>.</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проездах, убираемых специализированными организациями, снег сбрасывается с крыш до вывозки снега, сметенного с дорожных покрытий, и укладывается в общий с ними вал.</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 тротуары, дворы, лотки проезжей части улиц, площадей, рыночные площади и другие участки с асфальтовым покрытием очищаются от снега и обледенелого наката под скребок.</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Вывоз снега разрешается только на специально отведенные места отвала.</w:t>
      </w:r>
    </w:p>
    <w:p w:rsidR="0006655C" w:rsidRDefault="00B56816">
      <w:pPr>
        <w:numPr>
          <w:ilvl w:val="2"/>
          <w:numId w:val="45"/>
        </w:numPr>
        <w:spacing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Места отвала снега должны быть обеспечены удобными подъездами, необходимыми механизмами для складирования снега.</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Уборка и вывозка снега и льда с улиц, должна начинаться немедленно с начала снегопада и производиться, в первую очередь, с магистральных улиц, для обеспечения бесперебойного движения транспорта во избежание наката.</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уборке улиц, проездов, площадей специализированными организациями лицам, ответственным за содержание соответствующих территорий, обеспечивать после прохождения снегоочистительной техники уборку </w:t>
      </w:r>
      <w:proofErr w:type="spellStart"/>
      <w:r>
        <w:rPr>
          <w:rFonts w:ascii="Times New Roman" w:eastAsia="Times New Roman" w:hAnsi="Times New Roman" w:cs="Times New Roman"/>
          <w:sz w:val="24"/>
          <w:szCs w:val="24"/>
        </w:rPr>
        <w:t>прибордюрных</w:t>
      </w:r>
      <w:proofErr w:type="spellEnd"/>
      <w:r>
        <w:rPr>
          <w:rFonts w:ascii="Times New Roman" w:eastAsia="Times New Roman" w:hAnsi="Times New Roman" w:cs="Times New Roman"/>
          <w:sz w:val="24"/>
          <w:szCs w:val="24"/>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Физическим, юридическим лицам, индивидуальным предпринимателям, являющимся собственниками зданий (помещений в них), сооружений, включая временные сооружения, а также владеющим земельными участками на праве собственности, праве аренды, ином законном праве, осуществляющие деятельность на территории поселения, запрещается перемещение, складирование и вывоз снега, с внутриквартальных проездов, придомовых территорий, территорий предприятий, организаций, учреждений, строительных площадок, торговых объектов, на сопредельную (соседнюю) территорию физических, юридических лиц, индивидуальных</w:t>
      </w:r>
      <w:proofErr w:type="gramEnd"/>
      <w:r>
        <w:rPr>
          <w:rFonts w:ascii="Times New Roman" w:eastAsia="Times New Roman" w:hAnsi="Times New Roman" w:cs="Times New Roman"/>
          <w:sz w:val="24"/>
          <w:szCs w:val="24"/>
        </w:rPr>
        <w:t xml:space="preserve"> предпринимателей, являющихся собственниками зданий (помещений в них), сооружений, включая временные сооружения, а также владеющим земельными участками на праве собственности, ином вещном праве, праве аренды, ином законном праве, осуществляющих деятельность на территории поселения.</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Запрещается перемещение, вывоз и складирование на проезжую часть улиц и проездов снега, счищаемого с придомовых территорий, территорий предприятий, организаций, учреждений, строительных площадок, торговых объектов; </w:t>
      </w:r>
    </w:p>
    <w:p w:rsidR="0006655C" w:rsidRDefault="00B56816">
      <w:pPr>
        <w:numPr>
          <w:ilvl w:val="1"/>
          <w:numId w:val="45"/>
        </w:numPr>
        <w:spacing w:line="240" w:lineRule="auto"/>
        <w:ind w:left="0"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содержания элементов благоустройства.</w:t>
      </w:r>
    </w:p>
    <w:p w:rsidR="0006655C" w:rsidRDefault="00B56816">
      <w:pPr>
        <w:numPr>
          <w:ilvl w:val="2"/>
          <w:numId w:val="45"/>
        </w:numPr>
        <w:spacing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Общие требования к содержанию элементов благоустройства.</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элементов благоустройства, включая работы по восстановлению и ремонту памятников, мемориалов, осуществляется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Физическими и юридическими лицами осуществляется организация содержания элементов благоустройства, расположенных на прилегающих территориях.</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Организация содержания иных элементов благоустройства осуществляется администрацией Убинского сельсовета </w:t>
      </w:r>
      <w:r>
        <w:rPr>
          <w:rFonts w:ascii="Times New Roman" w:eastAsia="Times New Roman" w:hAnsi="Times New Roman" w:cs="Times New Roman"/>
          <w:color w:val="auto"/>
          <w:sz w:val="24"/>
          <w:szCs w:val="24"/>
        </w:rPr>
        <w:t>Убинского района Новосибирской области</w:t>
      </w:r>
      <w:r>
        <w:rPr>
          <w:rFonts w:ascii="Times New Roman" w:eastAsia="Times New Roman" w:hAnsi="Times New Roman" w:cs="Times New Roman"/>
          <w:sz w:val="24"/>
          <w:szCs w:val="24"/>
        </w:rPr>
        <w:t>.</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администрации Убинского сельсовета </w:t>
      </w:r>
      <w:r>
        <w:rPr>
          <w:rFonts w:ascii="Times New Roman" w:eastAsia="Times New Roman" w:hAnsi="Times New Roman" w:cs="Times New Roman"/>
          <w:color w:val="auto"/>
          <w:sz w:val="24"/>
          <w:szCs w:val="24"/>
        </w:rPr>
        <w:t>Убинского района Новосибирской области</w:t>
      </w:r>
      <w:r>
        <w:rPr>
          <w:rFonts w:ascii="Times New Roman" w:eastAsia="Times New Roman" w:hAnsi="Times New Roman" w:cs="Times New Roman"/>
          <w:sz w:val="24"/>
          <w:szCs w:val="24"/>
        </w:rPr>
        <w:t>.</w:t>
      </w:r>
    </w:p>
    <w:p w:rsidR="0006655C" w:rsidRDefault="00B56816">
      <w:pPr>
        <w:numPr>
          <w:ilvl w:val="3"/>
          <w:numId w:val="45"/>
        </w:numPr>
        <w:spacing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Строительные площадки должны ограждаться по всему периметру плотным забором установленного образца. В ограждениях должно предусматриваться минимальное количество проездов.</w:t>
      </w:r>
    </w:p>
    <w:p w:rsidR="0006655C" w:rsidRDefault="00B56816">
      <w:pPr>
        <w:numPr>
          <w:ilvl w:val="3"/>
          <w:numId w:val="45"/>
        </w:numPr>
        <w:spacing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Проезды должны выходить на второстепенные улицы и оборудоваться шлагбаумами или воротами.</w:t>
      </w:r>
    </w:p>
    <w:p w:rsidR="0006655C" w:rsidRDefault="00B56816">
      <w:pPr>
        <w:numPr>
          <w:ilvl w:val="3"/>
          <w:numId w:val="45"/>
        </w:numPr>
        <w:spacing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Строительные площадки должны обеспечиваться  благоустроенной проезжей частью не менее 20 метров у каждого выезда с оборудованием для очистки колес.</w:t>
      </w:r>
    </w:p>
    <w:p w:rsidR="0006655C" w:rsidRDefault="00B56816">
      <w:pPr>
        <w:numPr>
          <w:ilvl w:val="2"/>
          <w:numId w:val="45"/>
        </w:numPr>
        <w:spacing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Строительство, установка и содержание малых архитектурных форм.</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Физические или юридические лица должны при содержании малых архитектурных форм производить их ремонт и окраску, согласовывая кодеры с администрацией Убинского сельсовета </w:t>
      </w:r>
      <w:r>
        <w:rPr>
          <w:rFonts w:ascii="Times New Roman" w:eastAsia="Times New Roman" w:hAnsi="Times New Roman" w:cs="Times New Roman"/>
          <w:color w:val="auto"/>
          <w:sz w:val="24"/>
          <w:szCs w:val="24"/>
        </w:rPr>
        <w:t>Убинского района Новосибирской области</w:t>
      </w:r>
      <w:r>
        <w:rPr>
          <w:rFonts w:ascii="Times New Roman" w:eastAsia="Times New Roman" w:hAnsi="Times New Roman" w:cs="Times New Roman"/>
          <w:sz w:val="24"/>
          <w:szCs w:val="24"/>
        </w:rPr>
        <w:t>.</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производится не реже одного раза в год.</w:t>
      </w:r>
      <w:proofErr w:type="gramEnd"/>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Окраска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 Окраску каменных, железобетонных и иных материалов, не требующих защиты, не делать.</w:t>
      </w:r>
    </w:p>
    <w:p w:rsidR="0006655C" w:rsidRDefault="00B56816">
      <w:pPr>
        <w:numPr>
          <w:ilvl w:val="2"/>
          <w:numId w:val="45"/>
        </w:numPr>
        <w:spacing w:line="240" w:lineRule="auto"/>
        <w:ind w:left="0" w:firstLine="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и содержание зданий и сооружений.</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Эксплуатацию зданий и сооружений, их ремонт производится в соответствии с установленными правилами и нормами технической эксплуатации.</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06655C" w:rsidRDefault="00B56816">
      <w:pPr>
        <w:numPr>
          <w:ilvl w:val="3"/>
          <w:numId w:val="45"/>
        </w:numPr>
        <w:spacing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производится  по согласованию с администрацией Убинского сельсовета Убинского района Новосибирской области.</w:t>
      </w:r>
    </w:p>
    <w:p w:rsidR="0006655C" w:rsidRDefault="00B56816">
      <w:pPr>
        <w:numPr>
          <w:ilvl w:val="3"/>
          <w:numId w:val="45"/>
        </w:numPr>
        <w:spacing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Запрещено самовольное возведение хозяйственных и вспомогательных построек (деревянных сараев, будок, гаражей, голубятен, теплиц и т.п.) без получения соответствующего разрешения администрации Убинского сельсовета </w:t>
      </w:r>
      <w:r>
        <w:rPr>
          <w:rFonts w:ascii="Times New Roman" w:eastAsia="Times New Roman" w:hAnsi="Times New Roman" w:cs="Times New Roman"/>
          <w:color w:val="auto"/>
          <w:sz w:val="24"/>
          <w:szCs w:val="24"/>
        </w:rPr>
        <w:t>Убинского района Новосибирской области</w:t>
      </w:r>
      <w:r>
        <w:rPr>
          <w:rFonts w:ascii="Times New Roman" w:eastAsia="Times New Roman" w:hAnsi="Times New Roman" w:cs="Times New Roman"/>
          <w:sz w:val="24"/>
          <w:szCs w:val="24"/>
        </w:rPr>
        <w:t>.</w:t>
      </w:r>
    </w:p>
    <w:p w:rsidR="0006655C" w:rsidRDefault="00B56816">
      <w:pPr>
        <w:numPr>
          <w:ilvl w:val="3"/>
          <w:numId w:val="45"/>
        </w:numPr>
        <w:spacing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Запрещено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06655C" w:rsidRDefault="00B56816">
      <w:pPr>
        <w:numPr>
          <w:ilvl w:val="3"/>
          <w:numId w:val="45"/>
        </w:numPr>
        <w:spacing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Установка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 должна быть обязательной.</w:t>
      </w:r>
    </w:p>
    <w:p w:rsidR="0006655C" w:rsidRDefault="00B56816">
      <w:pPr>
        <w:numPr>
          <w:ilvl w:val="1"/>
          <w:numId w:val="45"/>
        </w:numPr>
        <w:spacing w:line="240" w:lineRule="auto"/>
        <w:ind w:left="0"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Работы по озеленению территорий и содержанию зеленых насаждений.</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Озеленение территории, работы по содержанию и восстановлению парков, скверов, зеленых зон, содержание и охрану природных зон осуществляется специализированным организациям, имеющими соответствующие лицензии и право на проведение работ по уходу за зелёными насаждениями. Также приветствуется и поддерживается инициатива сельчан и других субъектов сельской жизни по поддержанию и улучшению зелёных зон и других элементов природной среды в селе.</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Работы по реконструкции объектов, новые посадки деревьев и кустарников на территориях улиц, площадей, парков, скверов и кварталов многоэтажной застройки, а также капитальный ремонт и реконструкция объектов ландшафтной архитектуры производится </w:t>
      </w:r>
      <w:r>
        <w:rPr>
          <w:rFonts w:ascii="Times New Roman" w:eastAsia="Times New Roman" w:hAnsi="Times New Roman" w:cs="Times New Roman"/>
          <w:sz w:val="24"/>
          <w:szCs w:val="24"/>
        </w:rPr>
        <w:lastRenderedPageBreak/>
        <w:t xml:space="preserve">только по проектам, согласованным с администрацией Убинского сельсовета </w:t>
      </w:r>
      <w:r>
        <w:rPr>
          <w:rFonts w:ascii="Times New Roman" w:eastAsia="Times New Roman" w:hAnsi="Times New Roman" w:cs="Times New Roman"/>
          <w:color w:val="auto"/>
          <w:sz w:val="24"/>
          <w:szCs w:val="24"/>
        </w:rPr>
        <w:t>Убинского района Новосибирской области</w:t>
      </w:r>
      <w:r>
        <w:rPr>
          <w:rFonts w:ascii="Times New Roman" w:eastAsia="Times New Roman" w:hAnsi="Times New Roman" w:cs="Times New Roman"/>
          <w:sz w:val="24"/>
          <w:szCs w:val="24"/>
        </w:rPr>
        <w:t>.</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Лицам, ответственным за содержание соответствующей территории:</w:t>
      </w:r>
    </w:p>
    <w:p w:rsidR="0006655C" w:rsidRDefault="00B56816">
      <w:pPr>
        <w:ind w:firstLine="720"/>
        <w:jc w:val="both"/>
        <w:rPr>
          <w:rFonts w:ascii="Times New Roman" w:hAnsi="Times New Roman" w:cs="Times New Roman"/>
          <w:sz w:val="24"/>
          <w:szCs w:val="24"/>
        </w:rPr>
      </w:pPr>
      <w:r>
        <w:rPr>
          <w:rFonts w:ascii="Times New Roman" w:eastAsia="Times New Roman" w:hAnsi="Times New Roman" w:cs="Times New Roman"/>
          <w:sz w:val="24"/>
          <w:szCs w:val="24"/>
        </w:rPr>
        <w:t>- обеспечивать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06655C" w:rsidRDefault="00B56816">
      <w:pPr>
        <w:ind w:firstLine="720"/>
        <w:jc w:val="both"/>
        <w:rPr>
          <w:rFonts w:ascii="Times New Roman" w:hAnsi="Times New Roman" w:cs="Times New Roman"/>
          <w:sz w:val="24"/>
          <w:szCs w:val="24"/>
        </w:rPr>
      </w:pPr>
      <w:r>
        <w:rPr>
          <w:rFonts w:ascii="Times New Roman" w:eastAsia="Times New Roman" w:hAnsi="Times New Roman" w:cs="Times New Roman"/>
          <w:sz w:val="24"/>
          <w:szCs w:val="24"/>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06655C" w:rsidRDefault="00B56816">
      <w:pPr>
        <w:ind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 доводить до сведения администрации Убинского сельсовета </w:t>
      </w:r>
      <w:r>
        <w:rPr>
          <w:rFonts w:ascii="Times New Roman" w:eastAsia="Times New Roman" w:hAnsi="Times New Roman" w:cs="Times New Roman"/>
          <w:color w:val="auto"/>
          <w:sz w:val="24"/>
          <w:szCs w:val="24"/>
        </w:rPr>
        <w:t>Убинского района Новосибирской области</w:t>
      </w:r>
      <w:r>
        <w:rPr>
          <w:rFonts w:ascii="Times New Roman" w:eastAsia="Times New Roman" w:hAnsi="Times New Roman" w:cs="Times New Roman"/>
          <w:sz w:val="24"/>
          <w:szCs w:val="24"/>
        </w:rPr>
        <w:t xml:space="preserve"> обо всех случаях массового появления вредителей и болезней и принимать меры борьбы с ними, производить замазку ран и дупел на деревьях;</w:t>
      </w:r>
    </w:p>
    <w:p w:rsidR="0006655C" w:rsidRDefault="00B56816">
      <w:pPr>
        <w:ind w:firstLine="720"/>
        <w:jc w:val="both"/>
        <w:rPr>
          <w:rFonts w:ascii="Times New Roman" w:hAnsi="Times New Roman" w:cs="Times New Roman"/>
          <w:sz w:val="24"/>
          <w:szCs w:val="24"/>
        </w:rPr>
      </w:pPr>
      <w:r>
        <w:rPr>
          <w:rFonts w:ascii="Times New Roman" w:eastAsia="Times New Roman" w:hAnsi="Times New Roman" w:cs="Times New Roman"/>
          <w:sz w:val="24"/>
          <w:szCs w:val="24"/>
        </w:rPr>
        <w:t>- проводить своевременный ремонт ограждений зеленых насаждений.</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площадях зеленых насаждений запрещается:</w:t>
      </w:r>
    </w:p>
    <w:p w:rsidR="0006655C" w:rsidRDefault="00B56816">
      <w:pPr>
        <w:ind w:firstLine="720"/>
        <w:jc w:val="both"/>
        <w:rPr>
          <w:rFonts w:ascii="Times New Roman" w:hAnsi="Times New Roman" w:cs="Times New Roman"/>
          <w:sz w:val="24"/>
          <w:szCs w:val="24"/>
        </w:rPr>
      </w:pPr>
      <w:r>
        <w:rPr>
          <w:rFonts w:ascii="Times New Roman" w:eastAsia="Times New Roman" w:hAnsi="Times New Roman" w:cs="Times New Roman"/>
          <w:sz w:val="24"/>
          <w:szCs w:val="24"/>
        </w:rPr>
        <w:t>- ходить и лежать на газонах и в молодых лесных посадках;</w:t>
      </w:r>
    </w:p>
    <w:p w:rsidR="0006655C" w:rsidRDefault="00B56816">
      <w:pPr>
        <w:ind w:firstLine="720"/>
        <w:jc w:val="both"/>
        <w:rPr>
          <w:rFonts w:ascii="Times New Roman" w:hAnsi="Times New Roman" w:cs="Times New Roman"/>
          <w:sz w:val="24"/>
          <w:szCs w:val="24"/>
        </w:rPr>
      </w:pPr>
      <w:r>
        <w:rPr>
          <w:rFonts w:ascii="Times New Roman" w:eastAsia="Times New Roman" w:hAnsi="Times New Roman" w:cs="Times New Roman"/>
          <w:sz w:val="24"/>
          <w:szCs w:val="24"/>
        </w:rPr>
        <w:t>- ломать деревья, кустарники, сучья и ветви, срывать листья и цветы, сбивать и собирать плоды;</w:t>
      </w:r>
    </w:p>
    <w:p w:rsidR="0006655C" w:rsidRDefault="00B56816">
      <w:pPr>
        <w:ind w:firstLine="720"/>
        <w:jc w:val="both"/>
        <w:rPr>
          <w:rFonts w:ascii="Times New Roman" w:hAnsi="Times New Roman" w:cs="Times New Roman"/>
          <w:sz w:val="24"/>
          <w:szCs w:val="24"/>
        </w:rPr>
      </w:pPr>
      <w:r>
        <w:rPr>
          <w:rFonts w:ascii="Times New Roman" w:eastAsia="Times New Roman" w:hAnsi="Times New Roman" w:cs="Times New Roman"/>
          <w:sz w:val="24"/>
          <w:szCs w:val="24"/>
        </w:rPr>
        <w:t>- разбивать палатки и разводить костры;</w:t>
      </w:r>
    </w:p>
    <w:p w:rsidR="0006655C" w:rsidRDefault="00B56816">
      <w:pPr>
        <w:ind w:firstLine="720"/>
        <w:jc w:val="both"/>
        <w:rPr>
          <w:rFonts w:ascii="Times New Roman" w:hAnsi="Times New Roman" w:cs="Times New Roman"/>
          <w:sz w:val="24"/>
          <w:szCs w:val="24"/>
        </w:rPr>
      </w:pPr>
      <w:r>
        <w:rPr>
          <w:rFonts w:ascii="Times New Roman" w:eastAsia="Times New Roman" w:hAnsi="Times New Roman" w:cs="Times New Roman"/>
          <w:sz w:val="24"/>
          <w:szCs w:val="24"/>
        </w:rPr>
        <w:t>- засорять газоны, цветники, дорожки и водоемы;</w:t>
      </w:r>
    </w:p>
    <w:p w:rsidR="0006655C" w:rsidRDefault="00B56816">
      <w:pPr>
        <w:ind w:firstLine="720"/>
        <w:jc w:val="both"/>
        <w:rPr>
          <w:rFonts w:ascii="Times New Roman" w:hAnsi="Times New Roman" w:cs="Times New Roman"/>
          <w:sz w:val="24"/>
          <w:szCs w:val="24"/>
        </w:rPr>
      </w:pPr>
      <w:r>
        <w:rPr>
          <w:rFonts w:ascii="Times New Roman" w:eastAsia="Times New Roman" w:hAnsi="Times New Roman" w:cs="Times New Roman"/>
          <w:sz w:val="24"/>
          <w:szCs w:val="24"/>
        </w:rPr>
        <w:t>- портить скульптуры, скамейки, ограды;</w:t>
      </w:r>
    </w:p>
    <w:p w:rsidR="0006655C" w:rsidRDefault="00B56816">
      <w:pPr>
        <w:ind w:firstLine="720"/>
        <w:jc w:val="both"/>
        <w:rPr>
          <w:rFonts w:ascii="Times New Roman" w:hAnsi="Times New Roman" w:cs="Times New Roman"/>
          <w:sz w:val="24"/>
          <w:szCs w:val="24"/>
        </w:rPr>
      </w:pPr>
      <w:r>
        <w:rPr>
          <w:rFonts w:ascii="Times New Roman" w:eastAsia="Times New Roman" w:hAnsi="Times New Roman" w:cs="Times New Roman"/>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06655C" w:rsidRDefault="00B56816">
      <w:pPr>
        <w:ind w:firstLine="720"/>
        <w:jc w:val="both"/>
        <w:rPr>
          <w:rFonts w:ascii="Times New Roman" w:hAnsi="Times New Roman" w:cs="Times New Roman"/>
          <w:sz w:val="24"/>
          <w:szCs w:val="24"/>
        </w:rPr>
      </w:pPr>
      <w:r>
        <w:rPr>
          <w:rFonts w:ascii="Times New Roman" w:eastAsia="Times New Roman" w:hAnsi="Times New Roman" w:cs="Times New Roman"/>
          <w:sz w:val="24"/>
          <w:szCs w:val="24"/>
        </w:rPr>
        <w:t>- ездить на велосипедах, мотоциклах, лошадях, тракторах и автомашинах;</w:t>
      </w:r>
    </w:p>
    <w:p w:rsidR="0006655C" w:rsidRDefault="00B56816">
      <w:pPr>
        <w:ind w:firstLine="720"/>
        <w:jc w:val="both"/>
        <w:rPr>
          <w:rFonts w:ascii="Times New Roman" w:hAnsi="Times New Roman" w:cs="Times New Roman"/>
          <w:sz w:val="24"/>
          <w:szCs w:val="24"/>
        </w:rPr>
      </w:pPr>
      <w:r>
        <w:rPr>
          <w:rFonts w:ascii="Times New Roman" w:eastAsia="Times New Roman" w:hAnsi="Times New Roman" w:cs="Times New Roman"/>
          <w:sz w:val="24"/>
          <w:szCs w:val="24"/>
        </w:rPr>
        <w:t>- мыть автотранспортные средства, стирать белье, а также купать животных в водоемах, расположенных на территории зеленых насаждений;</w:t>
      </w:r>
    </w:p>
    <w:p w:rsidR="0006655C" w:rsidRDefault="00B56816">
      <w:pPr>
        <w:ind w:firstLine="720"/>
        <w:jc w:val="both"/>
        <w:rPr>
          <w:rFonts w:ascii="Times New Roman" w:hAnsi="Times New Roman" w:cs="Times New Roman"/>
          <w:sz w:val="24"/>
          <w:szCs w:val="24"/>
        </w:rPr>
      </w:pPr>
      <w:r>
        <w:rPr>
          <w:rFonts w:ascii="Times New Roman" w:eastAsia="Times New Roman" w:hAnsi="Times New Roman" w:cs="Times New Roman"/>
          <w:sz w:val="24"/>
          <w:szCs w:val="24"/>
        </w:rPr>
        <w:t>- парковать автотранспортные средства на газонах;</w:t>
      </w:r>
    </w:p>
    <w:p w:rsidR="0006655C" w:rsidRDefault="00B56816">
      <w:pPr>
        <w:ind w:firstLine="720"/>
        <w:jc w:val="both"/>
        <w:rPr>
          <w:rFonts w:ascii="Times New Roman" w:hAnsi="Times New Roman" w:cs="Times New Roman"/>
          <w:sz w:val="24"/>
          <w:szCs w:val="24"/>
        </w:rPr>
      </w:pPr>
      <w:r>
        <w:rPr>
          <w:rFonts w:ascii="Times New Roman" w:eastAsia="Times New Roman" w:hAnsi="Times New Roman" w:cs="Times New Roman"/>
          <w:sz w:val="24"/>
          <w:szCs w:val="24"/>
        </w:rPr>
        <w:t>- пасти скот;</w:t>
      </w:r>
    </w:p>
    <w:p w:rsidR="0006655C" w:rsidRDefault="00B56816">
      <w:pPr>
        <w:ind w:firstLine="720"/>
        <w:jc w:val="both"/>
        <w:rPr>
          <w:rFonts w:ascii="Times New Roman" w:hAnsi="Times New Roman" w:cs="Times New Roman"/>
          <w:sz w:val="24"/>
          <w:szCs w:val="24"/>
        </w:rPr>
      </w:pPr>
      <w:r>
        <w:rPr>
          <w:rFonts w:ascii="Times New Roman" w:eastAsia="Times New Roman" w:hAnsi="Times New Roman" w:cs="Times New Roman"/>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06655C" w:rsidRDefault="00B56816">
      <w:pPr>
        <w:ind w:firstLine="720"/>
        <w:jc w:val="both"/>
        <w:rPr>
          <w:rFonts w:ascii="Times New Roman" w:hAnsi="Times New Roman" w:cs="Times New Roman"/>
          <w:sz w:val="24"/>
          <w:szCs w:val="24"/>
        </w:rPr>
      </w:pPr>
      <w:r>
        <w:rPr>
          <w:rFonts w:ascii="Times New Roman" w:eastAsia="Times New Roman" w:hAnsi="Times New Roman" w:cs="Times New Roman"/>
          <w:sz w:val="24"/>
          <w:szCs w:val="24"/>
        </w:rPr>
        <w:t>- производить строительные и ремонтные работы без ограждений насаждений щитами, гарантирующими защиту их от повреждений;</w:t>
      </w:r>
    </w:p>
    <w:p w:rsidR="0006655C" w:rsidRDefault="00B56816">
      <w:pPr>
        <w:ind w:firstLine="720"/>
        <w:jc w:val="both"/>
        <w:rPr>
          <w:rFonts w:ascii="Times New Roman" w:hAnsi="Times New Roman" w:cs="Times New Roman"/>
          <w:sz w:val="24"/>
          <w:szCs w:val="24"/>
        </w:rPr>
      </w:pPr>
      <w:r>
        <w:rPr>
          <w:rFonts w:ascii="Times New Roman" w:eastAsia="Times New Roman" w:hAnsi="Times New Roman" w:cs="Times New Roman"/>
          <w:sz w:val="24"/>
          <w:szCs w:val="24"/>
        </w:rPr>
        <w:t>- обнажать корни деревьев на расстоянии ближе 1,5 м от ствола и засыпать шейки деревьев землей или строительным мусором;</w:t>
      </w:r>
    </w:p>
    <w:p w:rsidR="0006655C" w:rsidRDefault="00B56816">
      <w:pPr>
        <w:ind w:firstLine="720"/>
        <w:jc w:val="both"/>
        <w:rPr>
          <w:rFonts w:ascii="Times New Roman" w:hAnsi="Times New Roman" w:cs="Times New Roman"/>
          <w:sz w:val="24"/>
          <w:szCs w:val="24"/>
        </w:rPr>
      </w:pPr>
      <w:r>
        <w:rPr>
          <w:rFonts w:ascii="Times New Roman" w:eastAsia="Times New Roman" w:hAnsi="Times New Roman" w:cs="Times New Roman"/>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06655C" w:rsidRDefault="00B56816">
      <w:pPr>
        <w:ind w:firstLine="720"/>
        <w:jc w:val="both"/>
        <w:rPr>
          <w:rFonts w:ascii="Times New Roman" w:hAnsi="Times New Roman" w:cs="Times New Roman"/>
          <w:sz w:val="24"/>
          <w:szCs w:val="24"/>
        </w:rPr>
      </w:pPr>
      <w:r>
        <w:rPr>
          <w:rFonts w:ascii="Times New Roman" w:eastAsia="Times New Roman" w:hAnsi="Times New Roman" w:cs="Times New Roman"/>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06655C" w:rsidRDefault="00B56816">
      <w:pPr>
        <w:ind w:firstLine="720"/>
        <w:jc w:val="both"/>
        <w:rPr>
          <w:rFonts w:ascii="Times New Roman" w:hAnsi="Times New Roman" w:cs="Times New Roman"/>
          <w:sz w:val="24"/>
          <w:szCs w:val="24"/>
        </w:rPr>
      </w:pPr>
      <w:r>
        <w:rPr>
          <w:rFonts w:ascii="Times New Roman" w:eastAsia="Times New Roman" w:hAnsi="Times New Roman" w:cs="Times New Roman"/>
          <w:sz w:val="24"/>
          <w:szCs w:val="24"/>
        </w:rPr>
        <w:t>- добывать растительную землю, песок, глину и производить другие раскопки;</w:t>
      </w:r>
    </w:p>
    <w:p w:rsidR="0006655C" w:rsidRDefault="00B56816">
      <w:pPr>
        <w:ind w:firstLine="720"/>
        <w:jc w:val="both"/>
        <w:rPr>
          <w:rFonts w:ascii="Times New Roman" w:hAnsi="Times New Roman" w:cs="Times New Roman"/>
          <w:sz w:val="24"/>
          <w:szCs w:val="24"/>
        </w:rPr>
      </w:pPr>
      <w:r>
        <w:rPr>
          <w:rFonts w:ascii="Times New Roman" w:eastAsia="Times New Roman" w:hAnsi="Times New Roman" w:cs="Times New Roman"/>
          <w:sz w:val="24"/>
          <w:szCs w:val="24"/>
        </w:rPr>
        <w:t>- выгуливать и отпускать с поводка собак в парках, лесопарках, скверах и иных территориях зеленых насаждений.</w:t>
      </w:r>
    </w:p>
    <w:p w:rsidR="0006655C" w:rsidRDefault="00B56816">
      <w:pPr>
        <w:numPr>
          <w:ilvl w:val="2"/>
          <w:numId w:val="45"/>
        </w:numPr>
        <w:spacing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Запрещена самовольная вырубка деревьев и кустарников.</w:t>
      </w:r>
    </w:p>
    <w:p w:rsidR="0006655C" w:rsidRDefault="00B56816">
      <w:pPr>
        <w:ind w:firstLine="720"/>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производить только по письменному разрешению администрации Убинского сельсовета </w:t>
      </w:r>
      <w:r>
        <w:rPr>
          <w:rFonts w:ascii="Times New Roman" w:eastAsia="Times New Roman" w:hAnsi="Times New Roman" w:cs="Times New Roman"/>
          <w:color w:val="auto"/>
          <w:sz w:val="24"/>
          <w:szCs w:val="24"/>
        </w:rPr>
        <w:t>Убинского района Новосибирской области</w:t>
      </w:r>
      <w:r>
        <w:rPr>
          <w:rFonts w:ascii="Times New Roman" w:eastAsia="Times New Roman" w:hAnsi="Times New Roman" w:cs="Times New Roman"/>
          <w:sz w:val="24"/>
          <w:szCs w:val="24"/>
        </w:rPr>
        <w:t>.</w:t>
      </w:r>
    </w:p>
    <w:p w:rsidR="0006655C" w:rsidRDefault="00B56816">
      <w:pPr>
        <w:ind w:firstLine="720"/>
        <w:jc w:val="both"/>
        <w:rPr>
          <w:rFonts w:ascii="Times New Roman" w:hAnsi="Times New Roman" w:cs="Times New Roman"/>
          <w:sz w:val="24"/>
          <w:szCs w:val="24"/>
        </w:rPr>
      </w:pPr>
      <w:r>
        <w:rPr>
          <w:rFonts w:ascii="Times New Roman" w:eastAsia="Times New Roman" w:hAnsi="Times New Roman" w:cs="Times New Roman"/>
          <w:sz w:val="24"/>
          <w:szCs w:val="24"/>
        </w:rPr>
        <w:t>За вынужденный снос крупномерных деревьев и кустарников, связанных с застройкой или прокладкой подземных коммуникаций, берется восстановительная стоимость.</w:t>
      </w:r>
    </w:p>
    <w:p w:rsidR="0006655C" w:rsidRDefault="00B56816">
      <w:pPr>
        <w:ind w:firstLine="720"/>
        <w:jc w:val="both"/>
        <w:rPr>
          <w:rFonts w:ascii="Times New Roman" w:hAnsi="Times New Roman" w:cs="Times New Roman"/>
          <w:sz w:val="24"/>
          <w:szCs w:val="24"/>
        </w:rPr>
      </w:pPr>
      <w:r>
        <w:rPr>
          <w:rFonts w:ascii="Times New Roman" w:eastAsia="Times New Roman" w:hAnsi="Times New Roman" w:cs="Times New Roman"/>
          <w:sz w:val="24"/>
          <w:szCs w:val="24"/>
        </w:rPr>
        <w:t>Выдачу разрешения на снос деревьев и кустарников производится после оплаты восстановительной стоимости.</w:t>
      </w:r>
    </w:p>
    <w:p w:rsidR="0006655C" w:rsidRDefault="00B56816">
      <w:pPr>
        <w:ind w:firstLine="720"/>
        <w:jc w:val="both"/>
        <w:rPr>
          <w:rFonts w:ascii="Times New Roman" w:hAnsi="Times New Roman" w:cs="Times New Roman"/>
          <w:sz w:val="24"/>
          <w:szCs w:val="24"/>
        </w:rPr>
      </w:pPr>
      <w:r>
        <w:rPr>
          <w:rFonts w:ascii="Times New Roman" w:eastAsia="Times New Roman" w:hAnsi="Times New Roman" w:cs="Times New Roman"/>
          <w:sz w:val="24"/>
          <w:szCs w:val="24"/>
        </w:rPr>
        <w:t>Если указанные насаждения подлежат пересадке, выдача разрешения производится без уплаты восстановительной стоимости.</w:t>
      </w:r>
    </w:p>
    <w:p w:rsidR="0006655C" w:rsidRDefault="00B56816">
      <w:pPr>
        <w:ind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Размер восстановительной стоимости зеленых насаждений и место посадок определяются администрацией Убинского сельсовета </w:t>
      </w:r>
      <w:r>
        <w:rPr>
          <w:rFonts w:ascii="Times New Roman" w:eastAsia="Times New Roman" w:hAnsi="Times New Roman" w:cs="Times New Roman"/>
          <w:color w:val="auto"/>
          <w:sz w:val="24"/>
          <w:szCs w:val="24"/>
        </w:rPr>
        <w:t>Убинского района Новосибирской области</w:t>
      </w:r>
      <w:r>
        <w:rPr>
          <w:rFonts w:ascii="Times New Roman" w:eastAsia="Times New Roman" w:hAnsi="Times New Roman" w:cs="Times New Roman"/>
          <w:sz w:val="24"/>
          <w:szCs w:val="24"/>
        </w:rPr>
        <w:t>.</w:t>
      </w:r>
    </w:p>
    <w:p w:rsidR="0006655C" w:rsidRDefault="00B56816">
      <w:pPr>
        <w:ind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Восстановительная стоимость зеленых насаждений зачисляется в бюджет администрации Убинского сельсовета </w:t>
      </w:r>
      <w:r>
        <w:rPr>
          <w:rFonts w:ascii="Times New Roman" w:eastAsia="Times New Roman" w:hAnsi="Times New Roman" w:cs="Times New Roman"/>
          <w:color w:val="auto"/>
          <w:sz w:val="24"/>
          <w:szCs w:val="24"/>
        </w:rPr>
        <w:t>Убинского района Новосибирской области</w:t>
      </w:r>
      <w:r>
        <w:rPr>
          <w:rFonts w:ascii="Times New Roman" w:eastAsia="Times New Roman" w:hAnsi="Times New Roman" w:cs="Times New Roman"/>
          <w:sz w:val="24"/>
          <w:szCs w:val="24"/>
        </w:rPr>
        <w:t>.</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Оценку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Убинского сельсовета </w:t>
      </w:r>
      <w:r>
        <w:rPr>
          <w:rFonts w:ascii="Times New Roman" w:eastAsia="Times New Roman" w:hAnsi="Times New Roman" w:cs="Times New Roman"/>
          <w:color w:val="auto"/>
          <w:sz w:val="24"/>
          <w:szCs w:val="24"/>
        </w:rPr>
        <w:t>Убинского района Новосибирской области</w:t>
      </w:r>
      <w:r>
        <w:rPr>
          <w:rFonts w:ascii="Times New Roman" w:eastAsia="Times New Roman" w:hAnsi="Times New Roman" w:cs="Times New Roman"/>
          <w:sz w:val="24"/>
          <w:szCs w:val="24"/>
        </w:rPr>
        <w:t>.</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 незаконную вырубку или повреждение деревьев на территории городских лесов виновные лица возмещают убытки.</w:t>
      </w:r>
    </w:p>
    <w:p w:rsidR="0006655C" w:rsidRDefault="00B56816">
      <w:pPr>
        <w:numPr>
          <w:ilvl w:val="2"/>
          <w:numId w:val="45"/>
        </w:numPr>
        <w:ind w:left="0" w:firstLine="0"/>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Учет, содержание, клеймение, снос, обрезку, пересадку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w:t>
      </w:r>
      <w:proofErr w:type="spellStart"/>
      <w:r>
        <w:rPr>
          <w:rFonts w:ascii="Times New Roman" w:eastAsia="Times New Roman" w:hAnsi="Times New Roman" w:cs="Times New Roman"/>
          <w:sz w:val="24"/>
          <w:szCs w:val="24"/>
        </w:rPr>
        <w:t>внутридворовых</w:t>
      </w:r>
      <w:proofErr w:type="spellEnd"/>
      <w:r>
        <w:rPr>
          <w:rFonts w:ascii="Times New Roman" w:eastAsia="Times New Roman" w:hAnsi="Times New Roman" w:cs="Times New Roman"/>
          <w:sz w:val="24"/>
          <w:szCs w:val="24"/>
        </w:rPr>
        <w:t xml:space="preserve"> территориях многоэтажной жилой застройки.</w:t>
      </w:r>
    </w:p>
    <w:p w:rsidR="0006655C" w:rsidRDefault="00B56816">
      <w:pPr>
        <w:numPr>
          <w:ilvl w:val="2"/>
          <w:numId w:val="45"/>
        </w:numPr>
        <w:ind w:left="0" w:firstLine="0"/>
        <w:contextualSpacing/>
        <w:jc w:val="both"/>
        <w:rPr>
          <w:rFonts w:ascii="Times New Roman" w:hAnsi="Times New Roman" w:cs="Times New Roman"/>
          <w:sz w:val="24"/>
          <w:szCs w:val="24"/>
        </w:rPr>
      </w:pPr>
      <w:r>
        <w:rPr>
          <w:rFonts w:ascii="Times New Roman" w:eastAsia="Times New Roman" w:hAnsi="Times New Roman" w:cs="Times New Roman"/>
          <w:sz w:val="24"/>
          <w:szCs w:val="24"/>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определяется по ценам на здоровые деревья.</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обнаружении признаков повреждения деревьев лица, ответственные за сохранность зеленых насаждений, немедленно должны ставить в известность администрацию  Убинского сельсовета </w:t>
      </w:r>
      <w:r>
        <w:rPr>
          <w:rFonts w:ascii="Times New Roman" w:eastAsia="Times New Roman" w:hAnsi="Times New Roman" w:cs="Times New Roman"/>
          <w:color w:val="auto"/>
          <w:sz w:val="24"/>
          <w:szCs w:val="24"/>
        </w:rPr>
        <w:t>Убинского района Новосибирской области</w:t>
      </w:r>
      <w:r>
        <w:rPr>
          <w:rFonts w:ascii="Times New Roman" w:eastAsia="Times New Roman" w:hAnsi="Times New Roman" w:cs="Times New Roman"/>
          <w:sz w:val="24"/>
          <w:szCs w:val="24"/>
        </w:rPr>
        <w:t xml:space="preserve"> для принятия необходимых мер.</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Разрешение на вырубку сухостоя выдается администрацией Убинского сельсовета </w:t>
      </w:r>
      <w:r>
        <w:rPr>
          <w:rFonts w:ascii="Times New Roman" w:eastAsia="Times New Roman" w:hAnsi="Times New Roman" w:cs="Times New Roman"/>
          <w:color w:val="auto"/>
          <w:sz w:val="24"/>
          <w:szCs w:val="24"/>
        </w:rPr>
        <w:t>Убинского района Новосибирской области</w:t>
      </w:r>
      <w:r>
        <w:rPr>
          <w:rFonts w:ascii="Times New Roman" w:eastAsia="Times New Roman" w:hAnsi="Times New Roman" w:cs="Times New Roman"/>
          <w:sz w:val="24"/>
          <w:szCs w:val="24"/>
        </w:rPr>
        <w:t>.</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06655C" w:rsidRDefault="00B56816">
      <w:pPr>
        <w:numPr>
          <w:ilvl w:val="1"/>
          <w:numId w:val="45"/>
        </w:numPr>
        <w:spacing w:line="240" w:lineRule="auto"/>
        <w:ind w:left="0"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и эксплуатация дорог.</w:t>
      </w:r>
    </w:p>
    <w:p w:rsidR="0006655C" w:rsidRDefault="00B56816">
      <w:pPr>
        <w:numPr>
          <w:ilvl w:val="2"/>
          <w:numId w:val="45"/>
        </w:numPr>
        <w:spacing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целью сохранения дорожных покрытий на территории  Убинского сельсовета </w:t>
      </w:r>
      <w:r>
        <w:rPr>
          <w:rFonts w:ascii="Times New Roman" w:eastAsia="Times New Roman" w:hAnsi="Times New Roman" w:cs="Times New Roman"/>
          <w:color w:val="auto"/>
          <w:sz w:val="24"/>
          <w:szCs w:val="24"/>
        </w:rPr>
        <w:t>Убинского района Новосибирской области</w:t>
      </w:r>
      <w:r>
        <w:rPr>
          <w:rFonts w:ascii="Times New Roman" w:eastAsia="Times New Roman" w:hAnsi="Times New Roman" w:cs="Times New Roman"/>
          <w:sz w:val="24"/>
          <w:szCs w:val="24"/>
        </w:rPr>
        <w:t xml:space="preserve"> запрещено:</w:t>
      </w:r>
    </w:p>
    <w:p w:rsidR="0006655C" w:rsidRDefault="00B56816">
      <w:pPr>
        <w:spacing w:line="24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 подвоз груза волоком;</w:t>
      </w:r>
    </w:p>
    <w:p w:rsidR="0006655C" w:rsidRDefault="00B56816">
      <w:pPr>
        <w:spacing w:line="24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06655C" w:rsidRDefault="00B56816">
      <w:pPr>
        <w:spacing w:line="24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 перегон по улицам населенных пунктов (без разрешения администрации Убинского сельсовета </w:t>
      </w:r>
      <w:r>
        <w:rPr>
          <w:rFonts w:ascii="Times New Roman" w:eastAsia="Times New Roman" w:hAnsi="Times New Roman" w:cs="Times New Roman"/>
          <w:color w:val="auto"/>
          <w:sz w:val="24"/>
          <w:szCs w:val="24"/>
        </w:rPr>
        <w:t>Убинского района Новосибирской области</w:t>
      </w:r>
      <w:r>
        <w:rPr>
          <w:rFonts w:ascii="Times New Roman" w:eastAsia="Times New Roman" w:hAnsi="Times New Roman" w:cs="Times New Roman"/>
          <w:sz w:val="24"/>
          <w:szCs w:val="24"/>
        </w:rPr>
        <w:t>), имеющим твердое покрытие, машин на гусеничном ходу;</w:t>
      </w:r>
    </w:p>
    <w:p w:rsidR="0006655C" w:rsidRDefault="00B56816">
      <w:pPr>
        <w:spacing w:line="24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 движение и стоянка большегрузного транспорта на внутриквартальных пешеходных дорожках, тротуарах.</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Убинского сельсовета </w:t>
      </w:r>
      <w:r>
        <w:rPr>
          <w:rFonts w:ascii="Times New Roman" w:eastAsia="Times New Roman" w:hAnsi="Times New Roman" w:cs="Times New Roman"/>
          <w:color w:val="auto"/>
          <w:sz w:val="24"/>
          <w:szCs w:val="24"/>
        </w:rPr>
        <w:t>Убинского района Новосибирской области</w:t>
      </w:r>
      <w:r>
        <w:rPr>
          <w:rFonts w:ascii="Times New Roman" w:eastAsia="Times New Roman" w:hAnsi="Times New Roman" w:cs="Times New Roman"/>
          <w:sz w:val="24"/>
          <w:szCs w:val="24"/>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 по договорам с администрацией Убинского сельсовета </w:t>
      </w:r>
      <w:r>
        <w:rPr>
          <w:rFonts w:ascii="Times New Roman" w:eastAsia="Times New Roman" w:hAnsi="Times New Roman" w:cs="Times New Roman"/>
          <w:color w:val="auto"/>
          <w:sz w:val="24"/>
          <w:szCs w:val="24"/>
        </w:rPr>
        <w:t>Убинского района Новосибирской области</w:t>
      </w:r>
      <w:r>
        <w:rPr>
          <w:rFonts w:ascii="Times New Roman" w:eastAsia="Times New Roman" w:hAnsi="Times New Roman" w:cs="Times New Roman"/>
          <w:sz w:val="24"/>
          <w:szCs w:val="24"/>
        </w:rPr>
        <w:t>.</w:t>
      </w:r>
      <w:proofErr w:type="gramEnd"/>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Эксплуатацию,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Убинского сельсовета </w:t>
      </w:r>
      <w:r>
        <w:rPr>
          <w:rFonts w:ascii="Times New Roman" w:eastAsia="Times New Roman" w:hAnsi="Times New Roman" w:cs="Times New Roman"/>
          <w:color w:val="auto"/>
          <w:sz w:val="24"/>
          <w:szCs w:val="24"/>
        </w:rPr>
        <w:t>Убинского района Новосибирской области</w:t>
      </w:r>
      <w:r>
        <w:rPr>
          <w:rFonts w:ascii="Times New Roman" w:eastAsia="Times New Roman" w:hAnsi="Times New Roman" w:cs="Times New Roman"/>
          <w:sz w:val="24"/>
          <w:szCs w:val="24"/>
        </w:rPr>
        <w:t>.</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Организациям,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06655C" w:rsidRDefault="00B56816">
      <w:pPr>
        <w:ind w:firstLine="720"/>
        <w:jc w:val="both"/>
        <w:rPr>
          <w:rFonts w:ascii="Times New Roman" w:hAnsi="Times New Roman" w:cs="Times New Roman"/>
          <w:sz w:val="24"/>
          <w:szCs w:val="24"/>
        </w:rPr>
      </w:pPr>
      <w:r>
        <w:rPr>
          <w:rFonts w:ascii="Times New Roman" w:eastAsia="Times New Roman" w:hAnsi="Times New Roman" w:cs="Times New Roman"/>
          <w:sz w:val="24"/>
          <w:szCs w:val="24"/>
        </w:rPr>
        <w:t>Крышки люков, колодцев, расположенных на проезжей части улиц и тротуаров, в случае их повреждения или разрушения должны немедленно ограждаться и в течение 6 часов восстанавливаться организациями, в ведении которых находятся коммуникации.</w:t>
      </w:r>
    </w:p>
    <w:p w:rsidR="0006655C" w:rsidRDefault="00B56816">
      <w:pPr>
        <w:numPr>
          <w:ilvl w:val="1"/>
          <w:numId w:val="45"/>
        </w:numPr>
        <w:spacing w:line="240" w:lineRule="auto"/>
        <w:ind w:left="0"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Освещение территории муниципальных образований.</w:t>
      </w:r>
    </w:p>
    <w:p w:rsidR="0006655C" w:rsidRDefault="00B56816">
      <w:pPr>
        <w:numPr>
          <w:ilvl w:val="2"/>
          <w:numId w:val="45"/>
        </w:numPr>
        <w:spacing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Улицы, дороги, площади, общественные и рекреационные территории, территории жилых домов, территории промышленных и коммунальных организаций, освещаются в темное время суток по расписанию, утвержденному администрацией  Убинского сельсовета </w:t>
      </w:r>
      <w:r>
        <w:rPr>
          <w:rFonts w:ascii="Times New Roman" w:eastAsia="Times New Roman" w:hAnsi="Times New Roman" w:cs="Times New Roman"/>
          <w:color w:val="auto"/>
          <w:sz w:val="24"/>
          <w:szCs w:val="24"/>
        </w:rPr>
        <w:t>Убинского района Новосибирской области</w:t>
      </w:r>
      <w:r>
        <w:rPr>
          <w:rFonts w:ascii="Times New Roman" w:eastAsia="Times New Roman" w:hAnsi="Times New Roman" w:cs="Times New Roman"/>
          <w:sz w:val="24"/>
          <w:szCs w:val="24"/>
        </w:rPr>
        <w:t>. Обязанность по освещению данных объектов возлагается на их собственников или уполномоченных собственником лиц.</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Освещение территории Убинского сельсовета </w:t>
      </w:r>
      <w:r>
        <w:rPr>
          <w:rFonts w:ascii="Times New Roman" w:eastAsia="Times New Roman" w:hAnsi="Times New Roman" w:cs="Times New Roman"/>
          <w:color w:val="auto"/>
          <w:sz w:val="24"/>
          <w:szCs w:val="24"/>
        </w:rPr>
        <w:t>Убинского района Новосибирской области</w:t>
      </w:r>
      <w:r>
        <w:rPr>
          <w:rFonts w:ascii="Times New Roman" w:eastAsia="Times New Roman" w:hAnsi="Times New Roman" w:cs="Times New Roman"/>
          <w:sz w:val="24"/>
          <w:szCs w:val="24"/>
        </w:rPr>
        <w:t xml:space="preserve"> осуществляется </w:t>
      </w:r>
      <w:proofErr w:type="spellStart"/>
      <w:r>
        <w:rPr>
          <w:rFonts w:ascii="Times New Roman" w:eastAsia="Times New Roman" w:hAnsi="Times New Roman" w:cs="Times New Roman"/>
          <w:sz w:val="24"/>
          <w:szCs w:val="24"/>
        </w:rPr>
        <w:t>энергоснабжающими</w:t>
      </w:r>
      <w:proofErr w:type="spellEnd"/>
      <w:r>
        <w:rPr>
          <w:rFonts w:ascii="Times New Roman" w:eastAsia="Times New Roman" w:hAnsi="Times New Roman" w:cs="Times New Roman"/>
          <w:sz w:val="24"/>
          <w:szCs w:val="24"/>
        </w:rPr>
        <w:t xml:space="preserve"> организациями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Строительство, эксплуатацию, текущий и капитальный ремонт сетей наружного освещения улиц </w:t>
      </w:r>
      <w:proofErr w:type="spellStart"/>
      <w:r>
        <w:rPr>
          <w:rFonts w:ascii="Times New Roman" w:eastAsia="Times New Roman" w:hAnsi="Times New Roman" w:cs="Times New Roman"/>
          <w:sz w:val="24"/>
          <w:szCs w:val="24"/>
        </w:rPr>
        <w:t>осуществлется</w:t>
      </w:r>
      <w:proofErr w:type="spellEnd"/>
      <w:r>
        <w:rPr>
          <w:rFonts w:ascii="Times New Roman" w:eastAsia="Times New Roman" w:hAnsi="Times New Roman" w:cs="Times New Roman"/>
          <w:sz w:val="24"/>
          <w:szCs w:val="24"/>
        </w:rPr>
        <w:t xml:space="preserve"> специализированными организациями по договорам с администрацией Убинского сельсовета </w:t>
      </w:r>
      <w:r>
        <w:rPr>
          <w:rFonts w:ascii="Times New Roman" w:eastAsia="Times New Roman" w:hAnsi="Times New Roman" w:cs="Times New Roman"/>
          <w:color w:val="auto"/>
          <w:sz w:val="24"/>
          <w:szCs w:val="24"/>
        </w:rPr>
        <w:t>Убинского района Новосибирской области</w:t>
      </w:r>
      <w:r>
        <w:rPr>
          <w:rFonts w:ascii="Times New Roman" w:eastAsia="Times New Roman" w:hAnsi="Times New Roman" w:cs="Times New Roman"/>
          <w:sz w:val="24"/>
          <w:szCs w:val="24"/>
        </w:rPr>
        <w:t>.</w:t>
      </w:r>
    </w:p>
    <w:p w:rsidR="0006655C" w:rsidRDefault="00B56816">
      <w:pPr>
        <w:numPr>
          <w:ilvl w:val="1"/>
          <w:numId w:val="45"/>
        </w:numPr>
        <w:spacing w:line="240" w:lineRule="auto"/>
        <w:ind w:left="0"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работ при строительстве, ремонте, реконструкции коммуникаций.</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Убинского сельсовета </w:t>
      </w:r>
      <w:r>
        <w:rPr>
          <w:rFonts w:ascii="Times New Roman" w:eastAsia="Times New Roman" w:hAnsi="Times New Roman" w:cs="Times New Roman"/>
          <w:color w:val="auto"/>
          <w:sz w:val="24"/>
          <w:szCs w:val="24"/>
        </w:rPr>
        <w:t>Убинского района Новосибирской области</w:t>
      </w:r>
      <w:r>
        <w:rPr>
          <w:rFonts w:ascii="Times New Roman" w:eastAsia="Times New Roman" w:hAnsi="Times New Roman" w:cs="Times New Roman"/>
          <w:sz w:val="24"/>
          <w:szCs w:val="24"/>
        </w:rPr>
        <w:t>.</w:t>
      </w:r>
    </w:p>
    <w:p w:rsidR="0006655C" w:rsidRDefault="00B56816">
      <w:pPr>
        <w:ind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Аварийные работы начинаются владельцам сетей по телефонограмме или по уведомлению администрацией Убинского сельсовета </w:t>
      </w:r>
      <w:r>
        <w:rPr>
          <w:rFonts w:ascii="Times New Roman" w:eastAsia="Times New Roman" w:hAnsi="Times New Roman" w:cs="Times New Roman"/>
          <w:color w:val="auto"/>
          <w:sz w:val="24"/>
          <w:szCs w:val="24"/>
        </w:rPr>
        <w:t>Убинского района Новосибирской области</w:t>
      </w:r>
      <w:r>
        <w:rPr>
          <w:rFonts w:ascii="Times New Roman" w:eastAsia="Times New Roman" w:hAnsi="Times New Roman" w:cs="Times New Roman"/>
          <w:sz w:val="24"/>
          <w:szCs w:val="24"/>
        </w:rPr>
        <w:t xml:space="preserve"> с последующим оформлением разрешения в 3-дневный срок.</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Разрешение на производство работ по строительству, реконструкции, ремонту коммуникаций выдается администрацией Убинского сельсовета </w:t>
      </w:r>
      <w:r>
        <w:rPr>
          <w:rFonts w:ascii="Times New Roman" w:eastAsia="Times New Roman" w:hAnsi="Times New Roman" w:cs="Times New Roman"/>
          <w:color w:val="auto"/>
          <w:sz w:val="24"/>
          <w:szCs w:val="24"/>
        </w:rPr>
        <w:t>Убинского района Новосибирской области</w:t>
      </w:r>
      <w:r>
        <w:rPr>
          <w:rFonts w:ascii="Times New Roman" w:eastAsia="Times New Roman" w:hAnsi="Times New Roman" w:cs="Times New Roman"/>
          <w:sz w:val="24"/>
          <w:szCs w:val="24"/>
        </w:rPr>
        <w:t xml:space="preserve"> при предъявлении:</w:t>
      </w:r>
    </w:p>
    <w:p w:rsidR="0006655C" w:rsidRDefault="00B56816">
      <w:pPr>
        <w:ind w:firstLine="720"/>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 проекта проведения работ, согласованного с заинтересованными службами, отвечающими за сохранность инженерных коммуникаций;</w:t>
      </w:r>
    </w:p>
    <w:p w:rsidR="0006655C" w:rsidRDefault="00B56816">
      <w:pPr>
        <w:ind w:firstLine="720"/>
        <w:jc w:val="both"/>
        <w:rPr>
          <w:rFonts w:ascii="Times New Roman" w:hAnsi="Times New Roman" w:cs="Times New Roman"/>
          <w:sz w:val="24"/>
          <w:szCs w:val="24"/>
        </w:rPr>
      </w:pPr>
      <w:r>
        <w:rPr>
          <w:rFonts w:ascii="Times New Roman" w:eastAsia="Times New Roman" w:hAnsi="Times New Roman" w:cs="Times New Roman"/>
          <w:sz w:val="24"/>
          <w:szCs w:val="24"/>
        </w:rPr>
        <w:t>- схемы движения транспорта и пешеходов, согласованной с государственной инспекцией по безопасности дорожного движения;</w:t>
      </w:r>
    </w:p>
    <w:p w:rsidR="0006655C" w:rsidRDefault="00B56816">
      <w:pPr>
        <w:ind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 условий производства работ, согласованных с администрацией Убинского сельсовета </w:t>
      </w:r>
      <w:r>
        <w:rPr>
          <w:rFonts w:ascii="Times New Roman" w:eastAsia="Times New Roman" w:hAnsi="Times New Roman" w:cs="Times New Roman"/>
          <w:color w:val="auto"/>
          <w:sz w:val="24"/>
          <w:szCs w:val="24"/>
        </w:rPr>
        <w:t>Убинского района Новосибирской области</w:t>
      </w:r>
      <w:r>
        <w:rPr>
          <w:rFonts w:ascii="Times New Roman" w:eastAsia="Times New Roman" w:hAnsi="Times New Roman" w:cs="Times New Roman"/>
          <w:sz w:val="24"/>
          <w:szCs w:val="24"/>
        </w:rPr>
        <w:t>;</w:t>
      </w:r>
    </w:p>
    <w:p w:rsidR="0006655C" w:rsidRDefault="00B56816">
      <w:pPr>
        <w:ind w:firstLine="720"/>
        <w:jc w:val="both"/>
        <w:rPr>
          <w:rFonts w:ascii="Times New Roman" w:hAnsi="Times New Roman" w:cs="Times New Roman"/>
          <w:sz w:val="24"/>
          <w:szCs w:val="24"/>
        </w:rPr>
      </w:pPr>
      <w:r>
        <w:rPr>
          <w:rFonts w:ascii="Times New Roman" w:eastAsia="Times New Roman" w:hAnsi="Times New Roman" w:cs="Times New Roman"/>
          <w:sz w:val="24"/>
          <w:szCs w:val="24"/>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06655C" w:rsidRDefault="00B56816">
      <w:pPr>
        <w:ind w:firstLine="720"/>
        <w:jc w:val="both"/>
        <w:rPr>
          <w:rFonts w:ascii="Times New Roman" w:hAnsi="Times New Roman" w:cs="Times New Roman"/>
          <w:sz w:val="24"/>
          <w:szCs w:val="24"/>
        </w:rPr>
      </w:pPr>
      <w:r>
        <w:rPr>
          <w:rFonts w:ascii="Times New Roman" w:eastAsia="Times New Roman" w:hAnsi="Times New Roman" w:cs="Times New Roman"/>
          <w:sz w:val="24"/>
          <w:szCs w:val="24"/>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Прокладку напорных коммуникаций под проезжей частью магистральных улиц не допускать.</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реконструкции действующих подземных коммуникаций следует предусматривать их вынос из-под проезжей части магистральных улиц.</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06655C" w:rsidRDefault="00B56816">
      <w:pPr>
        <w:numPr>
          <w:ilvl w:val="2"/>
          <w:numId w:val="45"/>
        </w:numPr>
        <w:ind w:left="0" w:firstLine="0"/>
        <w:contextualSpacing/>
        <w:jc w:val="both"/>
        <w:rPr>
          <w:rFonts w:ascii="Times New Roman" w:hAnsi="Times New Roman" w:cs="Times New Roman"/>
          <w:sz w:val="24"/>
          <w:szCs w:val="24"/>
        </w:rPr>
      </w:pPr>
      <w:r>
        <w:rPr>
          <w:rFonts w:ascii="Times New Roman" w:eastAsia="Times New Roman" w:hAnsi="Times New Roman" w:cs="Times New Roman"/>
          <w:sz w:val="24"/>
          <w:szCs w:val="24"/>
        </w:rPr>
        <w:t>Прокладку подземных коммуникаций под проезжей частью улиц, проездами, а также под тротуарами допускать соответствующим организациям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администрацию Убинского сельсовета </w:t>
      </w:r>
      <w:r>
        <w:rPr>
          <w:rFonts w:ascii="Times New Roman" w:eastAsia="Times New Roman" w:hAnsi="Times New Roman" w:cs="Times New Roman"/>
          <w:color w:val="auto"/>
          <w:sz w:val="24"/>
          <w:szCs w:val="24"/>
        </w:rPr>
        <w:t>Убинского района Новосибирской области</w:t>
      </w:r>
      <w:r>
        <w:rPr>
          <w:rFonts w:ascii="Times New Roman" w:eastAsia="Times New Roman" w:hAnsi="Times New Roman" w:cs="Times New Roman"/>
          <w:sz w:val="24"/>
          <w:szCs w:val="24"/>
        </w:rPr>
        <w:t xml:space="preserve"> о намеченных работах по прокладке коммуникаций с указанием предполагаемых сроков производства работ.</w:t>
      </w:r>
      <w:proofErr w:type="gramEnd"/>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Убинского сельсовета </w:t>
      </w:r>
      <w:r>
        <w:rPr>
          <w:rFonts w:ascii="Times New Roman" w:eastAsia="Times New Roman" w:hAnsi="Times New Roman" w:cs="Times New Roman"/>
          <w:color w:val="auto"/>
          <w:sz w:val="24"/>
          <w:szCs w:val="24"/>
        </w:rPr>
        <w:t>Убинского района Новосибирской области</w:t>
      </w:r>
      <w:r>
        <w:rPr>
          <w:rFonts w:ascii="Times New Roman" w:eastAsia="Times New Roman" w:hAnsi="Times New Roman" w:cs="Times New Roman"/>
          <w:sz w:val="24"/>
          <w:szCs w:val="24"/>
        </w:rPr>
        <w:t>.</w:t>
      </w:r>
      <w:proofErr w:type="gramEnd"/>
    </w:p>
    <w:p w:rsidR="0006655C" w:rsidRDefault="00B56816">
      <w:pPr>
        <w:numPr>
          <w:ilvl w:val="2"/>
          <w:numId w:val="45"/>
        </w:numPr>
        <w:spacing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начала производства работ по разрытию следует:</w:t>
      </w:r>
    </w:p>
    <w:p w:rsidR="0006655C" w:rsidRDefault="00B56816">
      <w:pPr>
        <w:numPr>
          <w:ilvl w:val="3"/>
          <w:numId w:val="45"/>
        </w:numPr>
        <w:spacing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Установить дорожные знаки в соответствии с согласованной схемой.</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Ограждение выполнять </w:t>
      </w:r>
      <w:proofErr w:type="gramStart"/>
      <w:r>
        <w:rPr>
          <w:rFonts w:ascii="Times New Roman" w:eastAsia="Times New Roman" w:hAnsi="Times New Roman" w:cs="Times New Roman"/>
          <w:sz w:val="24"/>
          <w:szCs w:val="24"/>
        </w:rPr>
        <w:t>сплошным</w:t>
      </w:r>
      <w:proofErr w:type="gramEnd"/>
      <w:r>
        <w:rPr>
          <w:rFonts w:ascii="Times New Roman" w:eastAsia="Times New Roman" w:hAnsi="Times New Roman" w:cs="Times New Roman"/>
          <w:sz w:val="24"/>
          <w:szCs w:val="24"/>
        </w:rPr>
        <w:t xml:space="preserve"> и надежным, предотвращающим попадание посторонних на стройплощадку.</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направлениях массовых пешеходных потоков через траншеи устраивать мостки на расстоянии не менее чем 200 метров друг от друга.</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Разрешение на производство работ хранить на месте работ и предъявлять по первому требованию лиц, осуществляющих </w:t>
      </w:r>
      <w:proofErr w:type="gramStart"/>
      <w:r>
        <w:rPr>
          <w:rFonts w:ascii="Times New Roman" w:eastAsia="Times New Roman" w:hAnsi="Times New Roman" w:cs="Times New Roman"/>
          <w:sz w:val="24"/>
          <w:szCs w:val="24"/>
        </w:rPr>
        <w:t>контроль за</w:t>
      </w:r>
      <w:proofErr w:type="gramEnd"/>
      <w:r>
        <w:rPr>
          <w:rFonts w:ascii="Times New Roman" w:eastAsia="Times New Roman" w:hAnsi="Times New Roman" w:cs="Times New Roman"/>
          <w:sz w:val="24"/>
          <w:szCs w:val="24"/>
        </w:rPr>
        <w:t xml:space="preserve"> выполнением Правил эксплуатации.</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разрешении устанавливать сроки и условия производства работ.</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начала земляных работ строительной организации вызывать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случае неявки представителя или отказа его указать точное положение коммуникаций составить соответствующий акт. При этом организация, ведущая работы, руководствуется положением коммуникаций, указанных на </w:t>
      </w:r>
      <w:proofErr w:type="spellStart"/>
      <w:r>
        <w:rPr>
          <w:rFonts w:ascii="Times New Roman" w:eastAsia="Times New Roman" w:hAnsi="Times New Roman" w:cs="Times New Roman"/>
          <w:sz w:val="24"/>
          <w:szCs w:val="24"/>
        </w:rPr>
        <w:t>топооснове</w:t>
      </w:r>
      <w:proofErr w:type="spellEnd"/>
      <w:r>
        <w:rPr>
          <w:rFonts w:ascii="Times New Roman" w:eastAsia="Times New Roman" w:hAnsi="Times New Roman" w:cs="Times New Roman"/>
          <w:sz w:val="24"/>
          <w:szCs w:val="24"/>
        </w:rPr>
        <w:t>.</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производстве работ на проезжей части улиц асфальт и щебень в пределах траншеи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застроенных территориях грунт должен немедленно вывозиться. При необходимости строительная организация может обеспечивать планировку грунта на отвале.</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Траншеи под проезжей частью и тротуарами засыпать песком и песчаным фунтом с послойным уплотнением и поливкой водой. Траншеи на газонах засыпать местным грунтом с уплотнением, восстановлением плодородного слоя и посевом травы.</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Засыпку траншеи до выполнения геодезической съемки не допускать. Организации, получившей разрешение на проведение земляных работ, до окончания работ производить геодезическую съемку.</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администрации Убинского сельсовета </w:t>
      </w:r>
      <w:r>
        <w:rPr>
          <w:rFonts w:ascii="Times New Roman" w:eastAsia="Times New Roman" w:hAnsi="Times New Roman" w:cs="Times New Roman"/>
          <w:color w:val="auto"/>
          <w:sz w:val="24"/>
          <w:szCs w:val="24"/>
        </w:rPr>
        <w:t>Убинского района Новосибирской области</w:t>
      </w:r>
      <w:r>
        <w:rPr>
          <w:rFonts w:ascii="Times New Roman" w:eastAsia="Times New Roman" w:hAnsi="Times New Roman" w:cs="Times New Roman"/>
          <w:sz w:val="24"/>
          <w:szCs w:val="24"/>
        </w:rPr>
        <w:t xml:space="preserve"> имеют право составить протокол для привлечения виновных лиц к административной ответственности.</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w:t>
      </w:r>
      <w:r>
        <w:rPr>
          <w:rFonts w:ascii="Times New Roman" w:eastAsia="Times New Roman" w:hAnsi="Times New Roman" w:cs="Times New Roman"/>
          <w:sz w:val="24"/>
          <w:szCs w:val="24"/>
        </w:rPr>
        <w:lastRenderedPageBreak/>
        <w:t>проведения ремонтно-восстановительных работ, устраняется организациями, получившими разрешение на производство работ, в течение суток.</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06655C" w:rsidRDefault="00B56816">
      <w:pPr>
        <w:numPr>
          <w:ilvl w:val="1"/>
          <w:numId w:val="45"/>
        </w:numPr>
        <w:ind w:left="0"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Особые требования к доступности сельской среды</w:t>
      </w:r>
    </w:p>
    <w:p w:rsidR="0006655C" w:rsidRDefault="00B56816">
      <w:pPr>
        <w:numPr>
          <w:ilvl w:val="2"/>
          <w:numId w:val="45"/>
        </w:numPr>
        <w:tabs>
          <w:tab w:val="left" w:pos="0"/>
        </w:tabs>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проектировании объектов благоустройства жилой среды, улиц и дорог, объектов культурно-бытового обслуживания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06655C" w:rsidRDefault="00B56816">
      <w:pPr>
        <w:numPr>
          <w:ilvl w:val="2"/>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Проектирование, строительство, установка технических средств и оборудования, способствующих передвижению пожилых лиц и инвалидов, осуществлять при новом строительстве заказчиком в соответствии с утвержденной проектной документацией.</w:t>
      </w:r>
    </w:p>
    <w:p w:rsidR="0006655C" w:rsidRDefault="00B56816">
      <w:pPr>
        <w:pStyle w:val="aa"/>
        <w:numPr>
          <w:ilvl w:val="0"/>
          <w:numId w:val="45"/>
        </w:num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ТРЕБОВАНИЯ К СОДЕРЖАНИЮ  ДОМАШНИХ ЖИВОТНЫХ.</w:t>
      </w:r>
    </w:p>
    <w:p w:rsidR="0006655C" w:rsidRDefault="00B56816">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 – гигиенические и ветеринарные правила.</w:t>
      </w:r>
    </w:p>
    <w:p w:rsidR="0006655C" w:rsidRDefault="00B56816">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12.2. Домашние животные, имеющие владельцев, должны содержаться:</w:t>
      </w:r>
    </w:p>
    <w:p w:rsidR="0006655C" w:rsidRDefault="00B56816">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многоквартирных домах только в пределах квартиры;</w:t>
      </w:r>
    </w:p>
    <w:p w:rsidR="0006655C" w:rsidRDefault="00B56816">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частных жилых домах только в пределах дворовой территории (о наличии собак  должна быть сделана предупреждающая надпись при входе на участок).</w:t>
      </w:r>
    </w:p>
    <w:p w:rsidR="0006655C" w:rsidRDefault="00B56816">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12.3.  Не допускается содержание домашних животных на балконах, лоджиях, в местах общего пользования многоквартирных жилых домов.</w:t>
      </w:r>
    </w:p>
    <w:p w:rsidR="0006655C" w:rsidRDefault="00B56816">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12.4. Владельцы домашних животных обязаны:</w:t>
      </w:r>
    </w:p>
    <w:p w:rsidR="0006655C" w:rsidRDefault="00B56816">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 допускать загрязнения собаками, кошками и иными домашними животными мест (территорий) общего пользования в жилых домах, а также дворов, тротуаров, улиц, школьных и детских площадок, садов, парков, скверов. В случае загрязнения собаками, кошками, иными домашними животными вышеперечисленных мест, владельцы указанных животных устраняют загрязнения самостоятельно и  немедленно;</w:t>
      </w:r>
    </w:p>
    <w:p w:rsidR="0006655C" w:rsidRDefault="00B56816">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принимать меры к обеспечению тишины в жилых помещениях и на улице;</w:t>
      </w:r>
    </w:p>
    <w:p w:rsidR="0006655C" w:rsidRDefault="00B56816">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не допускать собак, кошек, иных домашних животных на детские площадки, в магазины и другие места общего пользования;</w:t>
      </w:r>
    </w:p>
    <w:p w:rsidR="0006655C" w:rsidRDefault="00B56816">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предпринимать все меры по предотвращению нападения домашних животных на людей, других домашних животных. </w:t>
      </w:r>
    </w:p>
    <w:p w:rsidR="0006655C" w:rsidRDefault="00B56816">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12.5. Выпас сельскохозяйственных животных осуществлять под наблюдением владельца или уполномоченного им лица.</w:t>
      </w:r>
    </w:p>
    <w:p w:rsidR="0006655C" w:rsidRDefault="00B56816">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12.6. Владельцам домашних животных запрещается:</w:t>
      </w:r>
    </w:p>
    <w:p w:rsidR="0006655C" w:rsidRDefault="00B56816">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натравливать домашних животных на человека или иное домашнее животное;</w:t>
      </w:r>
    </w:p>
    <w:p w:rsidR="0006655C" w:rsidRDefault="00B56816">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купать домашних животных в водоемах и местах, отведенных для массового купания людей;</w:t>
      </w:r>
    </w:p>
    <w:p w:rsidR="0006655C" w:rsidRDefault="00B56816">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 выгуливать  домашних животных на обозначенных территориях образовательных учреждений и учреждений здравоохранения, а также на прилегающих к данным объектам территориях;</w:t>
      </w:r>
    </w:p>
    <w:p w:rsidR="0006655C" w:rsidRDefault="00B56816">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допускать выпас животных и птицы в черте населённого пункта вне мест, установленных для этого администрацией;</w:t>
      </w:r>
    </w:p>
    <w:p w:rsidR="0006655C" w:rsidRDefault="00B56816">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допускать выгул  и  пребывание домашних животных в непосредственной близости от граждан без сопровождения владельцев,  а  для собак - без намордника и без поводка (шлейки);</w:t>
      </w:r>
    </w:p>
    <w:p w:rsidR="0006655C" w:rsidRDefault="00B56816">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допускать передвижение сельскохозяйственных животных на территории поселения без сопровождающих лиц;</w:t>
      </w:r>
    </w:p>
    <w:p w:rsidR="0006655C" w:rsidRDefault="00B56816">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12.7. Домашние животные, находящиеся на улицах и в иных общественных местах без сопровождающего лица, считаются безнадзорными.</w:t>
      </w:r>
    </w:p>
    <w:p w:rsidR="0006655C" w:rsidRDefault="00B56816">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12.8. Отлов безнадзорных и бродячих животных  осуществляется специализированными организациями по договорам с администрацией сельсовета в пределах средств, предусмотренных в бюджете поселения на эти цели.</w:t>
      </w:r>
    </w:p>
    <w:p w:rsidR="0006655C" w:rsidRDefault="00B56816">
      <w:pPr>
        <w:pStyle w:val="1"/>
        <w:numPr>
          <w:ilvl w:val="0"/>
          <w:numId w:val="45"/>
        </w:numPr>
        <w:spacing w:before="0" w:after="0"/>
        <w:ind w:left="0"/>
        <w:jc w:val="center"/>
        <w:rPr>
          <w:rFonts w:ascii="Times New Roman" w:eastAsia="Times New Roman" w:hAnsi="Times New Roman" w:cs="Times New Roman"/>
          <w:b/>
          <w:sz w:val="24"/>
          <w:szCs w:val="24"/>
        </w:rPr>
      </w:pPr>
      <w:bookmarkStart w:id="25" w:name="_Toc472352465"/>
      <w:r>
        <w:rPr>
          <w:rFonts w:ascii="Times New Roman" w:eastAsia="Times New Roman" w:hAnsi="Times New Roman" w:cs="Times New Roman"/>
          <w:b/>
          <w:sz w:val="24"/>
          <w:szCs w:val="24"/>
        </w:rPr>
        <w:t>ФОРМЫ И МЕХАНИЗМЫ ОБЩЕСТВЕННОГО УЧАСТИЯ В ПРИНЯТИИ РЕШЕНИЙ И РЕАЛИЗАЦИИ ПРОЕКТОВ КОМПЛЕКСНОГО БЛАГОУСТРОЙСТВА И РАЗВИТИЯ СЕЛЬСКОЙ СРЕДЫ.</w:t>
      </w:r>
      <w:bookmarkEnd w:id="25"/>
    </w:p>
    <w:p w:rsidR="0006655C" w:rsidRDefault="00B56816">
      <w:pPr>
        <w:numPr>
          <w:ilvl w:val="1"/>
          <w:numId w:val="45"/>
        </w:numPr>
        <w:ind w:left="0"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Общие положения. Задачи, польза и формы общественного участия.</w:t>
      </w:r>
    </w:p>
    <w:p w:rsidR="0006655C" w:rsidRDefault="00B56816">
      <w:pPr>
        <w:numPr>
          <w:ilvl w:val="2"/>
          <w:numId w:val="45"/>
        </w:numPr>
        <w:ind w:left="0" w:firstLine="0"/>
        <w:contextualSpacing/>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Вовлеченность в принятие решений и реализацию проектов, реальный учет мнения всех субъектов сельского развития, повышает их удовлетворенность сельской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06655C" w:rsidRDefault="00B56816">
      <w:pPr>
        <w:numPr>
          <w:ilvl w:val="2"/>
          <w:numId w:val="45"/>
        </w:numPr>
        <w:ind w:left="0" w:firstLine="0"/>
        <w:contextualSpacing/>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Участие в развитии сельской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селян по вопросам повседневной жизни, совместному решению задач, созданию новых смыслов и идей, некоммерческих и коммерческих проектов.</w:t>
      </w:r>
    </w:p>
    <w:p w:rsidR="0006655C" w:rsidRDefault="00B56816">
      <w:pPr>
        <w:numPr>
          <w:ilvl w:val="2"/>
          <w:numId w:val="45"/>
        </w:numPr>
        <w:ind w:left="0" w:firstLine="0"/>
        <w:contextualSpacing/>
        <w:jc w:val="both"/>
        <w:rPr>
          <w:rFonts w:ascii="Times New Roman" w:eastAsia="Times New Roman" w:hAnsi="Times New Roman" w:cs="Times New Roman"/>
          <w:sz w:val="24"/>
          <w:szCs w:val="24"/>
          <w:highlight w:val="white"/>
        </w:rPr>
      </w:pPr>
      <w:proofErr w:type="gramStart"/>
      <w:r>
        <w:rPr>
          <w:rFonts w:ascii="Times New Roman" w:eastAsia="Times New Roman" w:hAnsi="Times New Roman" w:cs="Times New Roman"/>
          <w:sz w:val="24"/>
          <w:szCs w:val="24"/>
          <w:highlight w:val="white"/>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сельчанами, формирует лояльность со стороны населения и создаёт кредит доверия на будущее, а в перспективе превращает сельчан и других субъектов в партнёров органов власти.</w:t>
      </w:r>
      <w:proofErr w:type="gramEnd"/>
    </w:p>
    <w:p w:rsidR="0006655C" w:rsidRDefault="00B56816">
      <w:pPr>
        <w:numPr>
          <w:ilvl w:val="2"/>
          <w:numId w:val="45"/>
        </w:numPr>
        <w:ind w:left="0" w:firstLine="0"/>
        <w:contextualSpacing/>
        <w:jc w:val="both"/>
        <w:rPr>
          <w:rFonts w:ascii="Times New Roman" w:eastAsia="Times New Roman" w:hAnsi="Times New Roman" w:cs="Times New Roman"/>
          <w:sz w:val="24"/>
          <w:szCs w:val="24"/>
          <w:highlight w:val="white"/>
        </w:rPr>
      </w:pPr>
      <w:proofErr w:type="gramStart"/>
      <w:r>
        <w:rPr>
          <w:rFonts w:ascii="Times New Roman" w:eastAsia="Times New Roman" w:hAnsi="Times New Roman" w:cs="Times New Roman"/>
          <w:sz w:val="24"/>
          <w:szCs w:val="24"/>
          <w:highlight w:val="white"/>
        </w:rPr>
        <w:t>Новый запрос на соучастие со стороны органов власти, приглашение к участию в развитии территории талантливых местных профессионалов, активных сельчан,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села и способствует формированию новых субъектов развития</w:t>
      </w:r>
      <w:proofErr w:type="gramEnd"/>
      <w:r>
        <w:rPr>
          <w:rFonts w:ascii="Times New Roman" w:eastAsia="Times New Roman" w:hAnsi="Times New Roman" w:cs="Times New Roman"/>
          <w:sz w:val="24"/>
          <w:szCs w:val="24"/>
          <w:highlight w:val="white"/>
        </w:rPr>
        <w:t xml:space="preserve">, кто готов думать о селе, участвовать в его </w:t>
      </w:r>
      <w:r>
        <w:rPr>
          <w:rFonts w:ascii="Times New Roman" w:eastAsia="Times New Roman" w:hAnsi="Times New Roman" w:cs="Times New Roman"/>
          <w:sz w:val="24"/>
          <w:szCs w:val="24"/>
          <w:highlight w:val="white"/>
        </w:rPr>
        <w:lastRenderedPageBreak/>
        <w:t>развитии, в том числе личным временем и компетенциями, связями, финансами и иными ресурсами – и таким образом повышает качество жизни и сельской среды в целом.</w:t>
      </w:r>
    </w:p>
    <w:p w:rsidR="0006655C" w:rsidRDefault="00B56816">
      <w:pPr>
        <w:numPr>
          <w:ilvl w:val="1"/>
          <w:numId w:val="45"/>
        </w:numPr>
        <w:ind w:left="0"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Основные решения</w:t>
      </w:r>
    </w:p>
    <w:p w:rsidR="0006655C" w:rsidRDefault="00B56816">
      <w:pPr>
        <w:ind w:firstLine="720"/>
        <w:jc w:val="both"/>
        <w:rPr>
          <w:rFonts w:ascii="Times New Roman" w:hAnsi="Times New Roman" w:cs="Times New Roman"/>
          <w:sz w:val="24"/>
          <w:szCs w:val="24"/>
        </w:rPr>
      </w:pPr>
      <w:r>
        <w:rPr>
          <w:rFonts w:ascii="Times New Roman" w:eastAsia="Times New Roman" w:hAnsi="Times New Roman" w:cs="Times New Roman"/>
          <w:sz w:val="24"/>
          <w:szCs w:val="24"/>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сельской жизни в процесс развития территории;</w:t>
      </w:r>
    </w:p>
    <w:p w:rsidR="0006655C" w:rsidRDefault="00B56816">
      <w:pPr>
        <w:ind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б) разработка внутренних регламентов, регулирующих процесс общественного соучастия; </w:t>
      </w:r>
    </w:p>
    <w:p w:rsidR="0006655C" w:rsidRDefault="00B56816">
      <w:pPr>
        <w:ind w:firstLine="720"/>
        <w:jc w:val="both"/>
        <w:rPr>
          <w:rFonts w:ascii="Times New Roman" w:hAnsi="Times New Roman" w:cs="Times New Roman"/>
          <w:sz w:val="24"/>
          <w:szCs w:val="24"/>
        </w:rPr>
      </w:pPr>
      <w:r>
        <w:rPr>
          <w:rFonts w:ascii="Times New Roman" w:eastAsia="Times New Roman" w:hAnsi="Times New Roman" w:cs="Times New Roman"/>
          <w:sz w:val="24"/>
          <w:szCs w:val="24"/>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сельчан и других субъектов сельской жизни;</w:t>
      </w:r>
    </w:p>
    <w:p w:rsidR="0006655C" w:rsidRDefault="00B56816">
      <w:pPr>
        <w:ind w:firstLine="720"/>
        <w:jc w:val="both"/>
        <w:rPr>
          <w:rFonts w:ascii="Times New Roman" w:hAnsi="Times New Roman" w:cs="Times New Roman"/>
          <w:sz w:val="24"/>
          <w:szCs w:val="24"/>
        </w:rPr>
      </w:pPr>
      <w:r>
        <w:rPr>
          <w:rFonts w:ascii="Times New Roman" w:eastAsia="Times New Roman" w:hAnsi="Times New Roman" w:cs="Times New Roman"/>
          <w:sz w:val="24"/>
          <w:szCs w:val="24"/>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проводятся следующие процедуры:</w:t>
      </w:r>
    </w:p>
    <w:p w:rsidR="0006655C" w:rsidRDefault="00B56816">
      <w:pPr>
        <w:ind w:firstLine="720"/>
        <w:jc w:val="both"/>
        <w:rPr>
          <w:rFonts w:ascii="Times New Roman" w:hAnsi="Times New Roman" w:cs="Times New Roman"/>
          <w:sz w:val="24"/>
          <w:szCs w:val="24"/>
        </w:rPr>
      </w:pPr>
      <w:r>
        <w:rPr>
          <w:rFonts w:ascii="Times New Roman" w:eastAsia="Times New Roman" w:hAnsi="Times New Roman" w:cs="Times New Roman"/>
          <w:sz w:val="24"/>
          <w:szCs w:val="24"/>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06655C" w:rsidRDefault="00B56816">
      <w:pPr>
        <w:ind w:firstLine="720"/>
        <w:jc w:val="both"/>
        <w:rPr>
          <w:rFonts w:ascii="Times New Roman" w:hAnsi="Times New Roman" w:cs="Times New Roman"/>
          <w:sz w:val="24"/>
          <w:szCs w:val="24"/>
        </w:rPr>
      </w:pPr>
      <w:r>
        <w:rPr>
          <w:rFonts w:ascii="Times New Roman" w:eastAsia="Times New Roman" w:hAnsi="Times New Roman" w:cs="Times New Roman"/>
          <w:sz w:val="24"/>
          <w:szCs w:val="24"/>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06655C" w:rsidRDefault="00B56816">
      <w:pPr>
        <w:ind w:firstLine="720"/>
        <w:jc w:val="both"/>
        <w:rPr>
          <w:rFonts w:ascii="Times New Roman" w:hAnsi="Times New Roman" w:cs="Times New Roman"/>
          <w:sz w:val="24"/>
          <w:szCs w:val="24"/>
        </w:rPr>
      </w:pPr>
      <w:r>
        <w:rPr>
          <w:rFonts w:ascii="Times New Roman" w:eastAsia="Times New Roman" w:hAnsi="Times New Roman" w:cs="Times New Roman"/>
          <w:sz w:val="24"/>
          <w:szCs w:val="24"/>
        </w:rPr>
        <w:t>3 этап: рассмотрение созданных вариантов с вовлечением всех субъектов сельской жизни, имеющих отношение к данной территории и данному вопросу;</w:t>
      </w:r>
    </w:p>
    <w:p w:rsidR="0006655C" w:rsidRDefault="00B56816">
      <w:pPr>
        <w:ind w:firstLine="720"/>
        <w:jc w:val="both"/>
        <w:rPr>
          <w:rFonts w:ascii="Times New Roman" w:hAnsi="Times New Roman" w:cs="Times New Roman"/>
          <w:sz w:val="24"/>
          <w:szCs w:val="24"/>
        </w:rPr>
      </w:pPr>
      <w:r>
        <w:rPr>
          <w:rFonts w:ascii="Times New Roman" w:eastAsia="Times New Roman" w:hAnsi="Times New Roman" w:cs="Times New Roman"/>
          <w:sz w:val="24"/>
          <w:szCs w:val="24"/>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06655C" w:rsidRDefault="00B56816">
      <w:pPr>
        <w:numPr>
          <w:ilvl w:val="1"/>
          <w:numId w:val="45"/>
        </w:numPr>
        <w:ind w:left="0"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Принципы организации общественного соучастия</w:t>
      </w:r>
    </w:p>
    <w:p w:rsidR="0006655C" w:rsidRDefault="00B56816">
      <w:pPr>
        <w:numPr>
          <w:ilvl w:val="2"/>
          <w:numId w:val="45"/>
        </w:numPr>
        <w:ind w:left="0" w:firstLine="0"/>
        <w:contextualSpacing/>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сельских изменений, на достижение согласия по целям и планам реализации проектов, на мобилизацию и объединение всех субъектов сельской жизни вокруг проектов реализующих стратегию развития территории.</w:t>
      </w:r>
    </w:p>
    <w:p w:rsidR="0006655C" w:rsidRDefault="00B56816">
      <w:pPr>
        <w:numPr>
          <w:ilvl w:val="2"/>
          <w:numId w:val="45"/>
        </w:numPr>
        <w:ind w:left="0" w:firstLine="0"/>
        <w:contextualSpacing/>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w:t>
      </w:r>
    </w:p>
    <w:p w:rsidR="0006655C" w:rsidRDefault="00B56816">
      <w:pPr>
        <w:numPr>
          <w:ilvl w:val="2"/>
          <w:numId w:val="45"/>
        </w:numPr>
        <w:ind w:left="0" w:firstLine="0"/>
        <w:contextualSpacing/>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Все решения, касающиеся благоустройства и развития территорий принимаются открыто и гласно, с учетом мнения жителей </w:t>
      </w:r>
      <w:r>
        <w:rPr>
          <w:rFonts w:ascii="Times New Roman" w:eastAsia="Times New Roman" w:hAnsi="Times New Roman" w:cs="Times New Roman"/>
          <w:sz w:val="24"/>
          <w:szCs w:val="24"/>
        </w:rPr>
        <w:t xml:space="preserve">Убинского сельсовета </w:t>
      </w:r>
      <w:r>
        <w:rPr>
          <w:rFonts w:ascii="Times New Roman" w:eastAsia="Times New Roman" w:hAnsi="Times New Roman" w:cs="Times New Roman"/>
          <w:color w:val="auto"/>
          <w:sz w:val="24"/>
          <w:szCs w:val="24"/>
        </w:rPr>
        <w:t>Убинского района Новосибирской области</w:t>
      </w:r>
      <w:r>
        <w:rPr>
          <w:rFonts w:ascii="Times New Roman" w:eastAsia="Times New Roman" w:hAnsi="Times New Roman" w:cs="Times New Roman"/>
          <w:sz w:val="24"/>
          <w:szCs w:val="24"/>
          <w:highlight w:val="white"/>
        </w:rPr>
        <w:t xml:space="preserve"> и всех субъектов сельской жизни.</w:t>
      </w:r>
    </w:p>
    <w:p w:rsidR="0006655C" w:rsidRDefault="00B56816">
      <w:pPr>
        <w:numPr>
          <w:ilvl w:val="2"/>
          <w:numId w:val="45"/>
        </w:numPr>
        <w:ind w:left="0" w:firstLine="0"/>
        <w:contextualSpacing/>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Для повышения уровня доступности информации и информирования населения и других субъектов сельской жизни о задачах и проектах в сфере благоустройства и комплексного развития сельской среды создается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06655C" w:rsidRDefault="00B56816">
      <w:pPr>
        <w:numPr>
          <w:ilvl w:val="2"/>
          <w:numId w:val="45"/>
        </w:numPr>
        <w:ind w:left="0" w:firstLine="0"/>
        <w:contextualSpacing/>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Обеспечивается свободный доступ в сети «Интернет» к основной проектной и конкурсной документации, а также обеспечивается видеозапись публичных обсуждений проектов благоустройства и их размещение на специализированных муниципальных ресурсах. Кроме того, обеспечивается возможность публичного комментирования и обсуждения материалов проектов.</w:t>
      </w:r>
    </w:p>
    <w:p w:rsidR="0006655C" w:rsidRDefault="00B56816">
      <w:pPr>
        <w:numPr>
          <w:ilvl w:val="1"/>
          <w:numId w:val="45"/>
        </w:numPr>
        <w:ind w:left="0"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Формы общественного соучастия</w:t>
      </w:r>
    </w:p>
    <w:p w:rsidR="0006655C" w:rsidRDefault="00B56816">
      <w:pPr>
        <w:numPr>
          <w:ilvl w:val="2"/>
          <w:numId w:val="45"/>
        </w:numPr>
        <w:ind w:left="0" w:firstLine="0"/>
        <w:contextualSpacing/>
        <w:jc w:val="both"/>
        <w:rPr>
          <w:rFonts w:ascii="Times New Roman" w:hAnsi="Times New Roman" w:cs="Times New Roman"/>
          <w:sz w:val="24"/>
          <w:szCs w:val="24"/>
          <w:highlight w:val="white"/>
        </w:rPr>
      </w:pPr>
      <w:r>
        <w:rPr>
          <w:rFonts w:ascii="Times New Roman" w:hAnsi="Times New Roman" w:cs="Times New Roman"/>
          <w:sz w:val="24"/>
          <w:szCs w:val="24"/>
          <w:highlight w:val="white"/>
        </w:rPr>
        <w:t>Для осуществления участия граждан в процессе принятия решений и реализации проектов комплексного благоустройства следовать следующим форматам:</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Совместное определение целей и задач по развитию территории, инвентаризация проблем и потенциалов среды;</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основных видов активностей, функциональных зон и их взаимного расположения на выбранной территории;</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Консультации в выборе типов покрытий, с учетом функционального зонирования территории;</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Консультации по предполагаемым типам озеленения;</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Консультации по предполагаемым типам освещения и осветительного оборудования;</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в разработке проекта, обсуждение решений с архитекторами, проектировщиками и другими профильными специалистами;</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06655C" w:rsidRDefault="00B56816">
      <w:pPr>
        <w:numPr>
          <w:ilvl w:val="2"/>
          <w:numId w:val="45"/>
        </w:numPr>
        <w:ind w:left="0" w:firstLine="0"/>
        <w:contextualSpacing/>
        <w:jc w:val="both"/>
        <w:rPr>
          <w:rFonts w:ascii="Times New Roman" w:hAnsi="Times New Roman" w:cs="Times New Roman"/>
          <w:sz w:val="24"/>
          <w:szCs w:val="24"/>
          <w:highlight w:val="white"/>
        </w:rPr>
      </w:pPr>
      <w:r>
        <w:rPr>
          <w:rFonts w:ascii="Times New Roman" w:hAnsi="Times New Roman" w:cs="Times New Roman"/>
          <w:sz w:val="24"/>
          <w:szCs w:val="24"/>
          <w:highlight w:val="white"/>
        </w:rPr>
        <w:t>При реализации проектов обеспечивается информирование общественности о планирующихся изменениях и возможности участия в этом процессе.</w:t>
      </w:r>
    </w:p>
    <w:p w:rsidR="0006655C" w:rsidRDefault="00B56816">
      <w:pPr>
        <w:numPr>
          <w:ilvl w:val="2"/>
          <w:numId w:val="45"/>
        </w:numPr>
        <w:ind w:left="0" w:firstLine="0"/>
        <w:contextualSpacing/>
        <w:jc w:val="both"/>
        <w:rPr>
          <w:rFonts w:ascii="Times New Roman" w:hAnsi="Times New Roman" w:cs="Times New Roman"/>
          <w:sz w:val="24"/>
          <w:szCs w:val="24"/>
          <w:highlight w:val="white"/>
        </w:rPr>
      </w:pPr>
      <w:r>
        <w:rPr>
          <w:rFonts w:ascii="Times New Roman" w:hAnsi="Times New Roman" w:cs="Times New Roman"/>
          <w:sz w:val="24"/>
          <w:szCs w:val="24"/>
          <w:highlight w:val="white"/>
        </w:rPr>
        <w:t>Информирование осуществляется, но не ограничивается:</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с местными СМИ, охватывающими </w:t>
      </w:r>
      <w:proofErr w:type="spellStart"/>
      <w:r>
        <w:rPr>
          <w:rFonts w:ascii="Times New Roman" w:eastAsia="Times New Roman" w:hAnsi="Times New Roman" w:cs="Times New Roman"/>
          <w:sz w:val="24"/>
          <w:szCs w:val="24"/>
        </w:rPr>
        <w:t>широкии</w:t>
      </w:r>
      <w:proofErr w:type="spellEnd"/>
      <w:r>
        <w:rPr>
          <w:rFonts w:ascii="Times New Roman" w:eastAsia="Times New Roman" w:hAnsi="Times New Roman" w:cs="Times New Roman"/>
          <w:sz w:val="24"/>
          <w:szCs w:val="24"/>
        </w:rPr>
        <w:t xml:space="preserve">̆ круг </w:t>
      </w:r>
      <w:proofErr w:type="spellStart"/>
      <w:r>
        <w:rPr>
          <w:rFonts w:ascii="Times New Roman" w:eastAsia="Times New Roman" w:hAnsi="Times New Roman" w:cs="Times New Roman"/>
          <w:sz w:val="24"/>
          <w:szCs w:val="24"/>
        </w:rPr>
        <w:t>людеи</w:t>
      </w:r>
      <w:proofErr w:type="spellEnd"/>
      <w:r>
        <w:rPr>
          <w:rFonts w:ascii="Times New Roman" w:eastAsia="Times New Roman" w:hAnsi="Times New Roman" w:cs="Times New Roman"/>
          <w:sz w:val="24"/>
          <w:szCs w:val="24"/>
        </w:rPr>
        <w:t>̆ разных возрастных групп и потенциальные аудитории проекта.</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Вывешивание афиш и объявлений на информационных досках в подъездах жилых домов, расположенных в </w:t>
      </w:r>
      <w:proofErr w:type="spellStart"/>
      <w:r>
        <w:rPr>
          <w:rFonts w:ascii="Times New Roman" w:eastAsia="Times New Roman" w:hAnsi="Times New Roman" w:cs="Times New Roman"/>
          <w:sz w:val="24"/>
          <w:szCs w:val="24"/>
        </w:rPr>
        <w:t>непосредственнои</w:t>
      </w:r>
      <w:proofErr w:type="spellEnd"/>
      <w:r>
        <w:rPr>
          <w:rFonts w:ascii="Times New Roman" w:eastAsia="Times New Roman" w:hAnsi="Times New Roman" w:cs="Times New Roman"/>
          <w:sz w:val="24"/>
          <w:szCs w:val="24"/>
        </w:rPr>
        <w:t xml:space="preserve">̆ близости к проектируемому объекту, а </w:t>
      </w:r>
      <w:r>
        <w:rPr>
          <w:rFonts w:ascii="Times New Roman" w:eastAsia="Times New Roman" w:hAnsi="Times New Roman" w:cs="Times New Roman"/>
          <w:sz w:val="24"/>
          <w:szCs w:val="24"/>
        </w:rPr>
        <w:lastRenderedPageBreak/>
        <w:t xml:space="preserve">также на специальных стендах на самом объекте; в местах притяжения и скопления </w:t>
      </w:r>
      <w:proofErr w:type="spellStart"/>
      <w:r>
        <w:rPr>
          <w:rFonts w:ascii="Times New Roman" w:eastAsia="Times New Roman" w:hAnsi="Times New Roman" w:cs="Times New Roman"/>
          <w:sz w:val="24"/>
          <w:szCs w:val="24"/>
        </w:rPr>
        <w:t>людеи</w:t>
      </w:r>
      <w:proofErr w:type="spellEnd"/>
      <w:r>
        <w:rPr>
          <w:rFonts w:ascii="Times New Roman" w:eastAsia="Times New Roman" w:hAnsi="Times New Roman" w:cs="Times New Roman"/>
          <w:sz w:val="24"/>
          <w:szCs w:val="24"/>
        </w:rPr>
        <w:t xml:space="preserve">̆, в холлах значимых и социальных инфраструктурных объектов, расположенных по соседству с </w:t>
      </w:r>
      <w:proofErr w:type="spellStart"/>
      <w:r>
        <w:rPr>
          <w:rFonts w:ascii="Times New Roman" w:eastAsia="Times New Roman" w:hAnsi="Times New Roman" w:cs="Times New Roman"/>
          <w:sz w:val="24"/>
          <w:szCs w:val="24"/>
        </w:rPr>
        <w:t>проектируемои</w:t>
      </w:r>
      <w:proofErr w:type="spellEnd"/>
      <w:r>
        <w:rPr>
          <w:rFonts w:ascii="Times New Roman" w:eastAsia="Times New Roman" w:hAnsi="Times New Roman" w:cs="Times New Roman"/>
          <w:sz w:val="24"/>
          <w:szCs w:val="24"/>
        </w:rPr>
        <w:t xml:space="preserve">̆ территории или на </w:t>
      </w:r>
      <w:proofErr w:type="spellStart"/>
      <w:r>
        <w:rPr>
          <w:rFonts w:ascii="Times New Roman" w:eastAsia="Times New Roman" w:hAnsi="Times New Roman" w:cs="Times New Roman"/>
          <w:sz w:val="24"/>
          <w:szCs w:val="24"/>
        </w:rPr>
        <w:t>неи</w:t>
      </w:r>
      <w:proofErr w:type="spellEnd"/>
      <w:r>
        <w:rPr>
          <w:rFonts w:ascii="Times New Roman" w:eastAsia="Times New Roman" w:hAnsi="Times New Roman" w:cs="Times New Roman"/>
          <w:sz w:val="24"/>
          <w:szCs w:val="24"/>
        </w:rPr>
        <w:t>̆, на площадке проведения общественных обсуждений.</w:t>
      </w:r>
      <w:proofErr w:type="gramEnd"/>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Информирование местных </w:t>
      </w:r>
      <w:proofErr w:type="spellStart"/>
      <w:r>
        <w:rPr>
          <w:rFonts w:ascii="Times New Roman" w:eastAsia="Times New Roman" w:hAnsi="Times New Roman" w:cs="Times New Roman"/>
          <w:sz w:val="24"/>
          <w:szCs w:val="24"/>
        </w:rPr>
        <w:t>жителеи</w:t>
      </w:r>
      <w:proofErr w:type="spellEnd"/>
      <w:r>
        <w:rPr>
          <w:rFonts w:ascii="Times New Roman" w:eastAsia="Times New Roman" w:hAnsi="Times New Roman" w:cs="Times New Roman"/>
          <w:sz w:val="24"/>
          <w:szCs w:val="24"/>
        </w:rPr>
        <w:t xml:space="preserve">̆ через школы и детские сады. В том числе </w:t>
      </w:r>
      <w:proofErr w:type="gramStart"/>
      <w:r>
        <w:rPr>
          <w:rFonts w:ascii="Times New Roman" w:eastAsia="Times New Roman" w:hAnsi="Times New Roman" w:cs="Times New Roman"/>
          <w:sz w:val="24"/>
          <w:szCs w:val="24"/>
        </w:rPr>
        <w:t>-ш</w:t>
      </w:r>
      <w:proofErr w:type="gramEnd"/>
      <w:r>
        <w:rPr>
          <w:rFonts w:ascii="Times New Roman" w:eastAsia="Times New Roman" w:hAnsi="Times New Roman" w:cs="Times New Roman"/>
          <w:sz w:val="24"/>
          <w:szCs w:val="24"/>
        </w:rPr>
        <w:t xml:space="preserve">кольные проекты: организация конкурса рисунков. Сборы </w:t>
      </w:r>
      <w:proofErr w:type="gramStart"/>
      <w:r>
        <w:rPr>
          <w:rFonts w:ascii="Times New Roman" w:eastAsia="Times New Roman" w:hAnsi="Times New Roman" w:cs="Times New Roman"/>
          <w:sz w:val="24"/>
          <w:szCs w:val="24"/>
        </w:rPr>
        <w:t>пожелании</w:t>
      </w:r>
      <w:proofErr w:type="gramEnd"/>
      <w:r>
        <w:rPr>
          <w:rFonts w:ascii="Times New Roman" w:eastAsia="Times New Roman" w:hAnsi="Times New Roman" w:cs="Times New Roman"/>
          <w:sz w:val="24"/>
          <w:szCs w:val="24"/>
        </w:rPr>
        <w:t xml:space="preserve">̆, сочинений, макетов, проектов, распространение анкет и приглашения для </w:t>
      </w:r>
      <w:proofErr w:type="spellStart"/>
      <w:r>
        <w:rPr>
          <w:rFonts w:ascii="Times New Roman" w:eastAsia="Times New Roman" w:hAnsi="Times New Roman" w:cs="Times New Roman"/>
          <w:sz w:val="24"/>
          <w:szCs w:val="24"/>
        </w:rPr>
        <w:t>родителеи</w:t>
      </w:r>
      <w:proofErr w:type="spellEnd"/>
      <w:r>
        <w:rPr>
          <w:rFonts w:ascii="Times New Roman" w:eastAsia="Times New Roman" w:hAnsi="Times New Roman" w:cs="Times New Roman"/>
          <w:sz w:val="24"/>
          <w:szCs w:val="24"/>
        </w:rPr>
        <w:t>̆ учащихся.</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Индивидуальные приглашения участников встречи лично, по </w:t>
      </w:r>
      <w:proofErr w:type="spellStart"/>
      <w:r>
        <w:rPr>
          <w:rFonts w:ascii="Times New Roman" w:eastAsia="Times New Roman" w:hAnsi="Times New Roman" w:cs="Times New Roman"/>
          <w:sz w:val="24"/>
          <w:szCs w:val="24"/>
        </w:rPr>
        <w:t>электроннои</w:t>
      </w:r>
      <w:proofErr w:type="spellEnd"/>
      <w:r>
        <w:rPr>
          <w:rFonts w:ascii="Times New Roman" w:eastAsia="Times New Roman" w:hAnsi="Times New Roman" w:cs="Times New Roman"/>
          <w:sz w:val="24"/>
          <w:szCs w:val="24"/>
        </w:rPr>
        <w:t>̆ почте или по телефону.</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Использование социальных </w:t>
      </w:r>
      <w:proofErr w:type="spellStart"/>
      <w:r>
        <w:rPr>
          <w:rFonts w:ascii="Times New Roman" w:eastAsia="Times New Roman" w:hAnsi="Times New Roman" w:cs="Times New Roman"/>
          <w:sz w:val="24"/>
          <w:szCs w:val="24"/>
        </w:rPr>
        <w:t>сетеи</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интернет-ресурсов</w:t>
      </w:r>
      <w:proofErr w:type="spellEnd"/>
      <w:r>
        <w:rPr>
          <w:rFonts w:ascii="Times New Roman" w:eastAsia="Times New Roman" w:hAnsi="Times New Roman" w:cs="Times New Roman"/>
          <w:sz w:val="24"/>
          <w:szCs w:val="24"/>
        </w:rPr>
        <w:t xml:space="preserve"> для обеспечения донесения информации до различных городских и профессиональных сообществ.</w:t>
      </w:r>
      <w:proofErr w:type="gramEnd"/>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Установка интерактивных стендов с </w:t>
      </w:r>
      <w:proofErr w:type="spellStart"/>
      <w:r>
        <w:rPr>
          <w:rFonts w:ascii="Times New Roman" w:eastAsia="Times New Roman" w:hAnsi="Times New Roman" w:cs="Times New Roman"/>
          <w:sz w:val="24"/>
          <w:szCs w:val="24"/>
        </w:rPr>
        <w:t>устройствами</w:t>
      </w:r>
      <w:proofErr w:type="spellEnd"/>
      <w:r>
        <w:rPr>
          <w:rFonts w:ascii="Times New Roman" w:eastAsia="Times New Roman" w:hAnsi="Times New Roman" w:cs="Times New Roman"/>
          <w:sz w:val="24"/>
          <w:szCs w:val="24"/>
        </w:rPr>
        <w:t xml:space="preserve"> для заполнения и сбора небольших анкет, установка стендов с генпланом территории для проведения картирования и сбора пожеланий в центрах </w:t>
      </w:r>
      <w:proofErr w:type="spellStart"/>
      <w:r>
        <w:rPr>
          <w:rFonts w:ascii="Times New Roman" w:eastAsia="Times New Roman" w:hAnsi="Times New Roman" w:cs="Times New Roman"/>
          <w:sz w:val="24"/>
          <w:szCs w:val="24"/>
        </w:rPr>
        <w:t>общественнои</w:t>
      </w:r>
      <w:proofErr w:type="spellEnd"/>
      <w:r>
        <w:rPr>
          <w:rFonts w:ascii="Times New Roman" w:eastAsia="Times New Roman" w:hAnsi="Times New Roman" w:cs="Times New Roman"/>
          <w:sz w:val="24"/>
          <w:szCs w:val="24"/>
        </w:rPr>
        <w:t xml:space="preserve">̆ жизни и местах пребывания большого количества </w:t>
      </w:r>
      <w:proofErr w:type="spellStart"/>
      <w:r>
        <w:rPr>
          <w:rFonts w:ascii="Times New Roman" w:eastAsia="Times New Roman" w:hAnsi="Times New Roman" w:cs="Times New Roman"/>
          <w:sz w:val="24"/>
          <w:szCs w:val="24"/>
        </w:rPr>
        <w:t>людеи</w:t>
      </w:r>
      <w:proofErr w:type="spellEnd"/>
      <w:r>
        <w:rPr>
          <w:rFonts w:ascii="Times New Roman" w:eastAsia="Times New Roman" w:hAnsi="Times New Roman" w:cs="Times New Roman"/>
          <w:sz w:val="24"/>
          <w:szCs w:val="24"/>
        </w:rPr>
        <w:t>̆.</w:t>
      </w:r>
    </w:p>
    <w:p w:rsidR="0006655C" w:rsidRDefault="00B56816">
      <w:pPr>
        <w:numPr>
          <w:ilvl w:val="3"/>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Установка специальных информационных стендов в местах с </w:t>
      </w:r>
      <w:proofErr w:type="spellStart"/>
      <w:r>
        <w:rPr>
          <w:rFonts w:ascii="Times New Roman" w:eastAsia="Times New Roman" w:hAnsi="Times New Roman" w:cs="Times New Roman"/>
          <w:sz w:val="24"/>
          <w:szCs w:val="24"/>
        </w:rPr>
        <w:t>большои</w:t>
      </w:r>
      <w:proofErr w:type="spellEnd"/>
      <w:r>
        <w:rPr>
          <w:rFonts w:ascii="Times New Roman" w:eastAsia="Times New Roman" w:hAnsi="Times New Roman" w:cs="Times New Roman"/>
          <w:sz w:val="24"/>
          <w:szCs w:val="24"/>
        </w:rPr>
        <w:t xml:space="preserve">̆ проходимостью, на территории самого объекта проектирования. Стенды могут работать как для сбора анкет, информации и </w:t>
      </w:r>
      <w:proofErr w:type="spellStart"/>
      <w:r>
        <w:rPr>
          <w:rFonts w:ascii="Times New Roman" w:eastAsia="Times New Roman" w:hAnsi="Times New Roman" w:cs="Times New Roman"/>
          <w:sz w:val="24"/>
          <w:szCs w:val="24"/>
        </w:rPr>
        <w:t>обратнои</w:t>
      </w:r>
      <w:proofErr w:type="spellEnd"/>
      <w:r>
        <w:rPr>
          <w:rFonts w:ascii="Times New Roman" w:eastAsia="Times New Roman" w:hAnsi="Times New Roman" w:cs="Times New Roman"/>
          <w:sz w:val="24"/>
          <w:szCs w:val="24"/>
        </w:rPr>
        <w:t>̆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06655C" w:rsidRDefault="00B56816">
      <w:pPr>
        <w:numPr>
          <w:ilvl w:val="1"/>
          <w:numId w:val="45"/>
        </w:numPr>
        <w:ind w:left="0" w:firstLine="709"/>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Механизмы общественного участия.</w:t>
      </w:r>
    </w:p>
    <w:p w:rsidR="0006655C" w:rsidRDefault="00B56816">
      <w:pPr>
        <w:numPr>
          <w:ilvl w:val="2"/>
          <w:numId w:val="45"/>
        </w:numPr>
        <w:ind w:left="0" w:firstLine="0"/>
        <w:contextualSpacing/>
        <w:jc w:val="both"/>
        <w:rPr>
          <w:rFonts w:ascii="Times New Roman" w:hAnsi="Times New Roman" w:cs="Times New Roman"/>
          <w:sz w:val="24"/>
          <w:szCs w:val="24"/>
          <w:highlight w:val="white"/>
        </w:rPr>
      </w:pPr>
      <w:r>
        <w:rPr>
          <w:rFonts w:ascii="Times New Roman" w:hAnsi="Times New Roman" w:cs="Times New Roman"/>
          <w:sz w:val="24"/>
          <w:szCs w:val="24"/>
          <w:highlight w:val="white"/>
        </w:rP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06655C" w:rsidRDefault="00B56816">
      <w:pPr>
        <w:numPr>
          <w:ilvl w:val="2"/>
          <w:numId w:val="45"/>
        </w:numPr>
        <w:ind w:left="0" w:firstLine="0"/>
        <w:contextualSpacing/>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Использовать следующие инструменты: анкетирование, опросы, интервьюирование, картирование, проведение </w:t>
      </w:r>
      <w:proofErr w:type="gramStart"/>
      <w:r>
        <w:rPr>
          <w:rFonts w:ascii="Times New Roman" w:hAnsi="Times New Roman" w:cs="Times New Roman"/>
          <w:sz w:val="24"/>
          <w:szCs w:val="24"/>
          <w:highlight w:val="white"/>
        </w:rPr>
        <w:t>фокус-групп</w:t>
      </w:r>
      <w:proofErr w:type="gramEnd"/>
      <w:r>
        <w:rPr>
          <w:rFonts w:ascii="Times New Roman" w:hAnsi="Times New Roman" w:cs="Times New Roman"/>
          <w:sz w:val="24"/>
          <w:szCs w:val="24"/>
          <w:highlight w:val="white"/>
        </w:rPr>
        <w:t>, работа с отдельными группами пользователей, организация проектных семинаров, организация проектных мастерских (</w:t>
      </w:r>
      <w:proofErr w:type="spellStart"/>
      <w:r>
        <w:rPr>
          <w:rFonts w:ascii="Times New Roman" w:hAnsi="Times New Roman" w:cs="Times New Roman"/>
          <w:sz w:val="24"/>
          <w:szCs w:val="24"/>
          <w:highlight w:val="white"/>
        </w:rPr>
        <w:t>воркшопов</w:t>
      </w:r>
      <w:proofErr w:type="spellEnd"/>
      <w:r>
        <w:rPr>
          <w:rFonts w:ascii="Times New Roman" w:hAnsi="Times New Roman" w:cs="Times New Roman"/>
          <w:sz w:val="24"/>
          <w:szCs w:val="24"/>
          <w:highlight w:val="white"/>
        </w:rPr>
        <w:t xml:space="preserve">), проведение общественных обсуждений, проведение </w:t>
      </w:r>
      <w:proofErr w:type="spellStart"/>
      <w:r>
        <w:rPr>
          <w:rFonts w:ascii="Times New Roman" w:hAnsi="Times New Roman" w:cs="Times New Roman"/>
          <w:sz w:val="24"/>
          <w:szCs w:val="24"/>
          <w:highlight w:val="white"/>
        </w:rPr>
        <w:t>дизайн-игр</w:t>
      </w:r>
      <w:proofErr w:type="spellEnd"/>
      <w:r>
        <w:rPr>
          <w:rFonts w:ascii="Times New Roman" w:hAnsi="Times New Roman" w:cs="Times New Roman"/>
          <w:sz w:val="24"/>
          <w:szCs w:val="24"/>
          <w:highlight w:val="white"/>
        </w:rPr>
        <w:t xml:space="preserve"> с участием взрослых и </w:t>
      </w:r>
      <w:proofErr w:type="spellStart"/>
      <w:r>
        <w:rPr>
          <w:rFonts w:ascii="Times New Roman" w:hAnsi="Times New Roman" w:cs="Times New Roman"/>
          <w:sz w:val="24"/>
          <w:szCs w:val="24"/>
          <w:highlight w:val="white"/>
        </w:rPr>
        <w:t>детеи</w:t>
      </w:r>
      <w:proofErr w:type="spellEnd"/>
      <w:r>
        <w:rPr>
          <w:rFonts w:ascii="Times New Roman" w:hAnsi="Times New Roman" w:cs="Times New Roman"/>
          <w:sz w:val="24"/>
          <w:szCs w:val="24"/>
          <w:highlight w:val="white"/>
        </w:rPr>
        <w:t>̆,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06655C" w:rsidRDefault="00B56816">
      <w:pPr>
        <w:numPr>
          <w:ilvl w:val="2"/>
          <w:numId w:val="45"/>
        </w:numPr>
        <w:ind w:left="0" w:firstLine="0"/>
        <w:contextualSpacing/>
        <w:jc w:val="both"/>
        <w:rPr>
          <w:rFonts w:ascii="Times New Roman" w:hAnsi="Times New Roman" w:cs="Times New Roman"/>
          <w:sz w:val="24"/>
          <w:szCs w:val="24"/>
          <w:highlight w:val="white"/>
        </w:rPr>
      </w:pPr>
      <w:r>
        <w:rPr>
          <w:rFonts w:ascii="Times New Roman" w:hAnsi="Times New Roman" w:cs="Times New Roman"/>
          <w:sz w:val="24"/>
          <w:szCs w:val="24"/>
          <w:highlight w:val="white"/>
        </w:rPr>
        <w:t>На каждом этапе проектирования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06655C" w:rsidRDefault="00B56816">
      <w:pPr>
        <w:numPr>
          <w:ilvl w:val="2"/>
          <w:numId w:val="45"/>
        </w:numPr>
        <w:ind w:left="0" w:firstLine="0"/>
        <w:contextualSpacing/>
        <w:jc w:val="both"/>
        <w:rPr>
          <w:rFonts w:ascii="Times New Roman" w:hAnsi="Times New Roman" w:cs="Times New Roman"/>
          <w:sz w:val="24"/>
          <w:szCs w:val="24"/>
          <w:highlight w:val="white"/>
        </w:rPr>
      </w:pPr>
      <w:r>
        <w:rPr>
          <w:rFonts w:ascii="Times New Roman" w:hAnsi="Times New Roman" w:cs="Times New Roman"/>
          <w:sz w:val="24"/>
          <w:szCs w:val="24"/>
          <w:highlight w:val="white"/>
        </w:rPr>
        <w:t>Для проведения общественных обсуждений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06655C" w:rsidRDefault="00B56816">
      <w:pPr>
        <w:numPr>
          <w:ilvl w:val="2"/>
          <w:numId w:val="45"/>
        </w:numPr>
        <w:ind w:left="0" w:firstLine="0"/>
        <w:contextualSpacing/>
        <w:jc w:val="both"/>
        <w:rPr>
          <w:rFonts w:ascii="Times New Roman" w:hAnsi="Times New Roman" w:cs="Times New Roman"/>
          <w:sz w:val="24"/>
          <w:szCs w:val="24"/>
          <w:highlight w:val="white"/>
        </w:rPr>
      </w:pPr>
      <w:r>
        <w:rPr>
          <w:rFonts w:ascii="Times New Roman" w:hAnsi="Times New Roman" w:cs="Times New Roman"/>
          <w:sz w:val="24"/>
          <w:szCs w:val="24"/>
          <w:highlight w:val="white"/>
        </w:rPr>
        <w:t>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rsidR="0006655C" w:rsidRDefault="00B56816">
      <w:pPr>
        <w:numPr>
          <w:ilvl w:val="2"/>
          <w:numId w:val="45"/>
        </w:numPr>
        <w:ind w:left="0" w:firstLine="0"/>
        <w:contextualSpacing/>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По итогам встреч, проектных семинаров, </w:t>
      </w:r>
      <w:proofErr w:type="spellStart"/>
      <w:r>
        <w:rPr>
          <w:rFonts w:ascii="Times New Roman" w:hAnsi="Times New Roman" w:cs="Times New Roman"/>
          <w:sz w:val="24"/>
          <w:szCs w:val="24"/>
          <w:highlight w:val="white"/>
        </w:rPr>
        <w:t>воркшопов</w:t>
      </w:r>
      <w:proofErr w:type="spellEnd"/>
      <w:r>
        <w:rPr>
          <w:rFonts w:ascii="Times New Roman" w:hAnsi="Times New Roman" w:cs="Times New Roman"/>
          <w:sz w:val="24"/>
          <w:szCs w:val="24"/>
          <w:highlight w:val="white"/>
        </w:rPr>
        <w:t xml:space="preserve">,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w:t>
      </w:r>
      <w:proofErr w:type="gramStart"/>
      <w:r>
        <w:rPr>
          <w:rFonts w:ascii="Times New Roman" w:hAnsi="Times New Roman" w:cs="Times New Roman"/>
          <w:sz w:val="24"/>
          <w:szCs w:val="24"/>
          <w:highlight w:val="white"/>
        </w:rPr>
        <w:t>доступ</w:t>
      </w:r>
      <w:proofErr w:type="gramEnd"/>
      <w:r>
        <w:rPr>
          <w:rFonts w:ascii="Times New Roman" w:hAnsi="Times New Roman" w:cs="Times New Roman"/>
          <w:sz w:val="24"/>
          <w:szCs w:val="24"/>
          <w:highlight w:val="white"/>
        </w:rPr>
        <w:t xml:space="preserve"> как на информационных ресурсах проекта, так и на официальном сайте </w:t>
      </w:r>
      <w:r>
        <w:rPr>
          <w:rFonts w:ascii="Times New Roman" w:eastAsia="Times New Roman" w:hAnsi="Times New Roman" w:cs="Times New Roman"/>
          <w:sz w:val="24"/>
          <w:szCs w:val="24"/>
        </w:rPr>
        <w:t xml:space="preserve">администрации Убинского сельсовета </w:t>
      </w:r>
      <w:r>
        <w:rPr>
          <w:rFonts w:ascii="Times New Roman" w:eastAsia="Times New Roman" w:hAnsi="Times New Roman" w:cs="Times New Roman"/>
          <w:color w:val="auto"/>
          <w:sz w:val="24"/>
          <w:szCs w:val="24"/>
        </w:rPr>
        <w:t>Убинского района Новосибирской области</w:t>
      </w:r>
      <w:r>
        <w:rPr>
          <w:rFonts w:ascii="Times New Roman" w:hAnsi="Times New Roman" w:cs="Times New Roman"/>
          <w:sz w:val="24"/>
          <w:szCs w:val="24"/>
          <w:highlight w:val="white"/>
        </w:rPr>
        <w:t xml:space="preserve"> для того, чтобы граждане могли отслеживать процесс развития проекта, а также комментировать и включаться в этот процесс на любом этапе.</w:t>
      </w:r>
    </w:p>
    <w:p w:rsidR="0006655C" w:rsidRDefault="00B56816">
      <w:pPr>
        <w:numPr>
          <w:ilvl w:val="2"/>
          <w:numId w:val="45"/>
        </w:numPr>
        <w:ind w:left="0" w:firstLine="0"/>
        <w:contextualSpacing/>
        <w:jc w:val="both"/>
        <w:rPr>
          <w:rFonts w:ascii="Times New Roman" w:hAnsi="Times New Roman" w:cs="Times New Roman"/>
          <w:sz w:val="24"/>
          <w:szCs w:val="24"/>
          <w:highlight w:val="white"/>
        </w:rPr>
      </w:pPr>
      <w:r>
        <w:rPr>
          <w:rFonts w:ascii="Times New Roman" w:hAnsi="Times New Roman" w:cs="Times New Roman"/>
          <w:sz w:val="24"/>
          <w:szCs w:val="24"/>
          <w:highlight w:val="white"/>
        </w:rPr>
        <w:lastRenderedPageBreak/>
        <w:t xml:space="preserve">Для обеспечения квалифицированного участия публиковать достоверную и актуальную информацию о проекте, результатах </w:t>
      </w:r>
      <w:proofErr w:type="spellStart"/>
      <w:r>
        <w:rPr>
          <w:rFonts w:ascii="Times New Roman" w:hAnsi="Times New Roman" w:cs="Times New Roman"/>
          <w:sz w:val="24"/>
          <w:szCs w:val="24"/>
          <w:highlight w:val="white"/>
        </w:rPr>
        <w:t>предпроектного</w:t>
      </w:r>
      <w:proofErr w:type="spellEnd"/>
      <w:r>
        <w:rPr>
          <w:rFonts w:ascii="Times New Roman" w:hAnsi="Times New Roman" w:cs="Times New Roman"/>
          <w:sz w:val="24"/>
          <w:szCs w:val="24"/>
          <w:highlight w:val="white"/>
        </w:rPr>
        <w:t xml:space="preserve"> исследования, а также сам проект не </w:t>
      </w:r>
      <w:proofErr w:type="gramStart"/>
      <w:r>
        <w:rPr>
          <w:rFonts w:ascii="Times New Roman" w:hAnsi="Times New Roman" w:cs="Times New Roman"/>
          <w:sz w:val="24"/>
          <w:szCs w:val="24"/>
          <w:highlight w:val="white"/>
        </w:rPr>
        <w:t>позднее</w:t>
      </w:r>
      <w:proofErr w:type="gramEnd"/>
      <w:r>
        <w:rPr>
          <w:rFonts w:ascii="Times New Roman" w:hAnsi="Times New Roman" w:cs="Times New Roman"/>
          <w:sz w:val="24"/>
          <w:szCs w:val="24"/>
          <w:highlight w:val="white"/>
        </w:rPr>
        <w:t xml:space="preserve"> чем за 14 дней до проведения самого общественного обсуждения.</w:t>
      </w:r>
    </w:p>
    <w:p w:rsidR="0006655C" w:rsidRDefault="00B56816">
      <w:pPr>
        <w:numPr>
          <w:ilvl w:val="2"/>
          <w:numId w:val="45"/>
        </w:numPr>
        <w:ind w:left="0" w:firstLine="0"/>
        <w:contextualSpacing/>
        <w:jc w:val="both"/>
        <w:rPr>
          <w:rFonts w:ascii="Times New Roman" w:hAnsi="Times New Roman" w:cs="Times New Roman"/>
          <w:sz w:val="24"/>
          <w:szCs w:val="24"/>
          <w:highlight w:val="white"/>
        </w:rPr>
      </w:pPr>
      <w:r>
        <w:rPr>
          <w:rFonts w:ascii="Times New Roman" w:hAnsi="Times New Roman" w:cs="Times New Roman"/>
          <w:sz w:val="24"/>
          <w:szCs w:val="24"/>
          <w:highlight w:val="white"/>
        </w:rPr>
        <w:t>Общественный контроль является одним из механизмов общественного участия.</w:t>
      </w:r>
    </w:p>
    <w:p w:rsidR="0006655C" w:rsidRDefault="00B56816">
      <w:pPr>
        <w:numPr>
          <w:ilvl w:val="2"/>
          <w:numId w:val="45"/>
        </w:numPr>
        <w:ind w:left="0" w:firstLine="0"/>
        <w:contextualSpacing/>
        <w:jc w:val="both"/>
        <w:rPr>
          <w:rFonts w:ascii="Times New Roman" w:hAnsi="Times New Roman" w:cs="Times New Roman"/>
          <w:sz w:val="24"/>
          <w:szCs w:val="24"/>
          <w:highlight w:val="white"/>
        </w:rPr>
      </w:pPr>
      <w:r>
        <w:rPr>
          <w:rFonts w:ascii="Times New Roman" w:hAnsi="Times New Roman" w:cs="Times New Roman"/>
          <w:sz w:val="24"/>
          <w:szCs w:val="24"/>
          <w:highlight w:val="white"/>
        </w:rPr>
        <w:t>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06655C" w:rsidRDefault="00B56816">
      <w:pPr>
        <w:numPr>
          <w:ilvl w:val="1"/>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видеофиксации</w:t>
      </w:r>
      <w:proofErr w:type="spellEnd"/>
      <w:r>
        <w:rPr>
          <w:rFonts w:ascii="Times New Roman" w:eastAsia="Times New Roman" w:hAnsi="Times New Roman" w:cs="Times New Roman"/>
          <w:sz w:val="24"/>
          <w:szCs w:val="24"/>
        </w:rPr>
        <w:t xml:space="preserve">,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Убинского сельсовета </w:t>
      </w:r>
      <w:r>
        <w:rPr>
          <w:rFonts w:ascii="Times New Roman" w:eastAsia="Times New Roman" w:hAnsi="Times New Roman" w:cs="Times New Roman"/>
          <w:color w:val="auto"/>
          <w:sz w:val="24"/>
          <w:szCs w:val="24"/>
        </w:rPr>
        <w:t>Убинского района Новосибирской области</w:t>
      </w:r>
      <w:r>
        <w:rPr>
          <w:rFonts w:ascii="Times New Roman" w:eastAsia="Times New Roman" w:hAnsi="Times New Roman" w:cs="Times New Roman"/>
          <w:sz w:val="24"/>
          <w:szCs w:val="24"/>
        </w:rPr>
        <w:t xml:space="preserve"> и (или) на </w:t>
      </w:r>
      <w:proofErr w:type="spellStart"/>
      <w:r>
        <w:rPr>
          <w:rFonts w:ascii="Times New Roman" w:eastAsia="Times New Roman" w:hAnsi="Times New Roman" w:cs="Times New Roman"/>
          <w:sz w:val="24"/>
          <w:szCs w:val="24"/>
        </w:rPr>
        <w:t>общесельской</w:t>
      </w:r>
      <w:proofErr w:type="spellEnd"/>
      <w:r>
        <w:rPr>
          <w:rFonts w:ascii="Times New Roman" w:eastAsia="Times New Roman" w:hAnsi="Times New Roman" w:cs="Times New Roman"/>
          <w:sz w:val="24"/>
          <w:szCs w:val="24"/>
        </w:rPr>
        <w:t xml:space="preserve"> интерактивный портал в сети "Интернет".</w:t>
      </w:r>
    </w:p>
    <w:p w:rsidR="0006655C" w:rsidRDefault="00B56816">
      <w:pPr>
        <w:numPr>
          <w:ilvl w:val="1"/>
          <w:numId w:val="45"/>
        </w:numPr>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06655C" w:rsidRDefault="00B56816">
      <w:pPr>
        <w:numPr>
          <w:ilvl w:val="0"/>
          <w:numId w:val="45"/>
        </w:numPr>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МОЙКА АВТОТРАНСПОРТНЫХ СРЕДСТВ.</w:t>
      </w:r>
    </w:p>
    <w:p w:rsidR="0006655C" w:rsidRDefault="00B56816">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14.1.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На территории Убинского сельсовета Убинского района Новосибирской области запрещается  мыть автомашины и другие транспортные средства у водоразборных колонок, в открытых водоемах и на их берегах, на площадях, скверах, и в иных запрещенных для этих целей нормативными правовыми актами администрации Убинского сельсовета Убинского района Новосибирской области местах.</w:t>
      </w:r>
    </w:p>
    <w:p w:rsidR="0006655C" w:rsidRDefault="00B56816">
      <w:pPr>
        <w:jc w:val="center"/>
        <w:rPr>
          <w:rFonts w:ascii="Times New Roman" w:eastAsia="Times New Roman" w:hAnsi="Times New Roman" w:cs="Times New Roman"/>
          <w:b/>
          <w:bCs/>
          <w:color w:val="auto"/>
          <w:sz w:val="24"/>
          <w:szCs w:val="24"/>
        </w:rPr>
      </w:pPr>
      <w:r>
        <w:rPr>
          <w:rFonts w:ascii="Times New Roman" w:eastAsia="Times New Roman" w:hAnsi="Times New Roman" w:cs="Times New Roman"/>
          <w:b/>
          <w:sz w:val="24"/>
          <w:szCs w:val="24"/>
        </w:rPr>
        <w:t>15.</w:t>
      </w:r>
      <w:r>
        <w:rPr>
          <w:rFonts w:ascii="Times New Roman" w:eastAsia="Times New Roman" w:hAnsi="Times New Roman" w:cs="Times New Roman"/>
          <w:sz w:val="24"/>
          <w:szCs w:val="24"/>
        </w:rPr>
        <w:t xml:space="preserve"> </w:t>
      </w:r>
      <w:r>
        <w:rPr>
          <w:rFonts w:ascii="Times New Roman" w:eastAsia="Times New Roman" w:hAnsi="Times New Roman" w:cs="Times New Roman"/>
          <w:b/>
          <w:bCs/>
          <w:color w:val="auto"/>
          <w:sz w:val="24"/>
          <w:szCs w:val="24"/>
        </w:rPr>
        <w:t>СУХАЯ РАСТИТЕЛЬНОСТЬ</w:t>
      </w:r>
    </w:p>
    <w:p w:rsidR="0006655C" w:rsidRDefault="00B56816">
      <w:pPr>
        <w:widowControl w:val="0"/>
        <w:autoSpaceDE w:val="0"/>
        <w:autoSpaceDN w:val="0"/>
        <w:adjustRightInd w:val="0"/>
        <w:jc w:val="both"/>
        <w:rPr>
          <w:rFonts w:ascii="Times New Roman" w:eastAsia="Times New Roman" w:hAnsi="Times New Roman" w:cs="Times New Roman"/>
          <w:b/>
          <w:bCs/>
          <w:color w:val="auto"/>
          <w:sz w:val="24"/>
          <w:szCs w:val="24"/>
        </w:rPr>
      </w:pPr>
      <w:r>
        <w:rPr>
          <w:rFonts w:ascii="Times New Roman" w:eastAsia="Times New Roman" w:hAnsi="Times New Roman" w:cs="Times New Roman"/>
          <w:bCs/>
          <w:color w:val="auto"/>
          <w:sz w:val="24"/>
          <w:szCs w:val="24"/>
        </w:rPr>
        <w:t xml:space="preserve">   15.1.</w:t>
      </w:r>
      <w:r>
        <w:rPr>
          <w:rFonts w:ascii="Times New Roman" w:eastAsia="Times New Roman" w:hAnsi="Times New Roman" w:cs="Times New Roman"/>
          <w:b/>
          <w:bCs/>
          <w:color w:val="auto"/>
          <w:sz w:val="24"/>
          <w:szCs w:val="24"/>
        </w:rPr>
        <w:t xml:space="preserve"> </w:t>
      </w:r>
      <w:r>
        <w:rPr>
          <w:rFonts w:ascii="Times New Roman" w:eastAsia="Times New Roman" w:hAnsi="Times New Roman" w:cs="Times New Roman"/>
          <w:color w:val="auto"/>
          <w:sz w:val="24"/>
          <w:szCs w:val="24"/>
        </w:rPr>
        <w:t xml:space="preserve">На территории </w:t>
      </w:r>
      <w:r>
        <w:rPr>
          <w:rFonts w:ascii="Times New Roman" w:eastAsia="Times New Roman" w:hAnsi="Times New Roman" w:cs="Times New Roman"/>
          <w:sz w:val="24"/>
          <w:szCs w:val="24"/>
        </w:rPr>
        <w:t>Убинского сельсовета Убинского района Новосибирской области местах</w:t>
      </w:r>
      <w:r>
        <w:rPr>
          <w:rFonts w:ascii="Times New Roman" w:eastAsia="Times New Roman" w:hAnsi="Times New Roman" w:cs="Times New Roman"/>
          <w:color w:val="auto"/>
          <w:sz w:val="24"/>
          <w:szCs w:val="24"/>
        </w:rPr>
        <w:t xml:space="preserve"> запрещается бесконтрольное выжигание сухой растительности.</w:t>
      </w:r>
    </w:p>
    <w:p w:rsidR="0006655C" w:rsidRDefault="00B56816">
      <w:pPr>
        <w:widowControl w:val="0"/>
        <w:autoSpaceDE w:val="0"/>
        <w:autoSpaceDN w:val="0"/>
        <w:adjustRightInd w:val="0"/>
        <w:jc w:val="both"/>
        <w:rPr>
          <w:rFonts w:ascii="Times New Roman" w:eastAsia="Times New Roman" w:hAnsi="Times New Roman" w:cs="Times New Roman"/>
          <w:b/>
          <w:bCs/>
          <w:color w:val="auto"/>
          <w:sz w:val="24"/>
          <w:szCs w:val="24"/>
        </w:rPr>
      </w:pPr>
      <w:r>
        <w:rPr>
          <w:rFonts w:ascii="Times New Roman" w:eastAsia="Times New Roman" w:hAnsi="Times New Roman" w:cs="Times New Roman"/>
          <w:bCs/>
          <w:color w:val="auto"/>
          <w:sz w:val="24"/>
          <w:szCs w:val="24"/>
        </w:rPr>
        <w:t xml:space="preserve">   15.2.</w:t>
      </w:r>
      <w:r>
        <w:rPr>
          <w:rFonts w:ascii="Times New Roman" w:eastAsia="Times New Roman" w:hAnsi="Times New Roman" w:cs="Times New Roman"/>
          <w:color w:val="auto"/>
          <w:sz w:val="24"/>
          <w:szCs w:val="24"/>
        </w:rPr>
        <w:t xml:space="preserve"> Владельцы земельных участков, осуществляющие покос травянистой растительности на территории поселения,  на территориях хозяйствующих субъектов, обеспечивают мероприятия по своевременной утилизации скошенной растительности.</w:t>
      </w:r>
    </w:p>
    <w:p w:rsidR="0006655C" w:rsidRDefault="00B56816">
      <w:pPr>
        <w:widowControl w:val="0"/>
        <w:autoSpaceDE w:val="0"/>
        <w:autoSpaceDN w:val="0"/>
        <w:adjustRightInd w:val="0"/>
        <w:jc w:val="center"/>
        <w:rPr>
          <w:rFonts w:ascii="Times New Roman" w:eastAsia="Times New Roman" w:hAnsi="Times New Roman" w:cs="Times New Roman"/>
          <w:color w:val="auto"/>
          <w:sz w:val="24"/>
          <w:szCs w:val="24"/>
        </w:rPr>
      </w:pPr>
      <w:r>
        <w:rPr>
          <w:rFonts w:ascii="Times New Roman" w:eastAsia="Times New Roman" w:hAnsi="Times New Roman" w:cs="Times New Roman"/>
          <w:bCs/>
          <w:color w:val="auto"/>
          <w:sz w:val="24"/>
          <w:szCs w:val="24"/>
        </w:rPr>
        <w:t>15.3.</w:t>
      </w:r>
      <w:r>
        <w:rPr>
          <w:rFonts w:ascii="Times New Roman" w:eastAsia="Times New Roman" w:hAnsi="Times New Roman" w:cs="Times New Roman"/>
          <w:color w:val="auto"/>
          <w:sz w:val="24"/>
          <w:szCs w:val="24"/>
        </w:rPr>
        <w:t xml:space="preserve"> Владельцы земельных участков обязаны:</w:t>
      </w:r>
    </w:p>
    <w:p w:rsidR="0006655C" w:rsidRDefault="00B56816">
      <w:pPr>
        <w:widowControl w:val="0"/>
        <w:autoSpaceDE w:val="0"/>
        <w:autoSpaceDN w:val="0"/>
        <w:adjustRightInd w:val="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15.3.1. Не допускать бесконтрольное выжигание сухой растительности, соблюдать требования экологических, санитарн</w:t>
      </w:r>
      <w:proofErr w:type="gramStart"/>
      <w:r>
        <w:rPr>
          <w:rFonts w:ascii="Times New Roman" w:eastAsia="Times New Roman" w:hAnsi="Times New Roman" w:cs="Times New Roman"/>
          <w:color w:val="auto"/>
          <w:sz w:val="24"/>
          <w:szCs w:val="24"/>
        </w:rPr>
        <w:t>о-</w:t>
      </w:r>
      <w:proofErr w:type="gramEnd"/>
      <w:r>
        <w:rPr>
          <w:rFonts w:ascii="Times New Roman" w:eastAsia="Times New Roman" w:hAnsi="Times New Roman" w:cs="Times New Roman"/>
          <w:color w:val="auto"/>
          <w:sz w:val="24"/>
          <w:szCs w:val="24"/>
        </w:rPr>
        <w:t xml:space="preserve"> гигиенических, противопожарных правил и нормативов.</w:t>
      </w:r>
    </w:p>
    <w:p w:rsidR="0006655C" w:rsidRDefault="00B56816">
      <w:pPr>
        <w:widowControl w:val="0"/>
        <w:autoSpaceDE w:val="0"/>
        <w:autoSpaceDN w:val="0"/>
        <w:adjustRightInd w:val="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15.3.2.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06655C" w:rsidRDefault="00B56816">
      <w:pPr>
        <w:widowControl w:val="0"/>
        <w:autoSpaceDE w:val="0"/>
        <w:autoSpaceDN w:val="0"/>
        <w:adjustRightInd w:val="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15.3.3.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06655C" w:rsidRDefault="00B56816">
      <w:pPr>
        <w:shd w:val="clear" w:color="auto" w:fill="FFFFFF"/>
        <w:jc w:val="center"/>
        <w:rPr>
          <w:rFonts w:ascii="Times New Roman" w:eastAsia="Times New Roman" w:hAnsi="Times New Roman" w:cs="Times New Roman"/>
          <w:b/>
          <w:bCs/>
          <w:color w:val="auto"/>
          <w:sz w:val="24"/>
          <w:szCs w:val="24"/>
        </w:rPr>
      </w:pPr>
      <w:r>
        <w:rPr>
          <w:rFonts w:ascii="Times New Roman" w:eastAsia="Times New Roman" w:hAnsi="Times New Roman" w:cs="Times New Roman"/>
          <w:b/>
          <w:color w:val="auto"/>
          <w:sz w:val="24"/>
          <w:szCs w:val="24"/>
        </w:rPr>
        <w:t xml:space="preserve">16. </w:t>
      </w:r>
      <w:r>
        <w:rPr>
          <w:rFonts w:ascii="Times New Roman" w:eastAsia="Times New Roman" w:hAnsi="Times New Roman" w:cs="Times New Roman"/>
          <w:b/>
          <w:bCs/>
          <w:color w:val="auto"/>
          <w:sz w:val="24"/>
          <w:szCs w:val="24"/>
        </w:rPr>
        <w:t>СОДЕРЖАНИЕ МЕСТ ЗАХОРОНЕНИЯ.</w:t>
      </w:r>
    </w:p>
    <w:p w:rsidR="0006655C" w:rsidRDefault="00B56816">
      <w:pPr>
        <w:widowControl w:val="0"/>
        <w:shd w:val="clear" w:color="auto" w:fill="FFFFFF"/>
        <w:autoSpaceDE w:val="0"/>
        <w:autoSpaceDN w:val="0"/>
        <w:adjustRightInd w:val="0"/>
        <w:jc w:val="both"/>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 xml:space="preserve">   16.1. На территории кладбищ посетители должны соблюдать общественный порядок и тишину.</w:t>
      </w:r>
    </w:p>
    <w:p w:rsidR="0006655C" w:rsidRDefault="00B56816">
      <w:pPr>
        <w:widowControl w:val="0"/>
        <w:shd w:val="clear" w:color="auto" w:fill="FFFFFF"/>
        <w:autoSpaceDE w:val="0"/>
        <w:autoSpaceDN w:val="0"/>
        <w:adjustRightInd w:val="0"/>
        <w:jc w:val="center"/>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16.2. На территории кладбища посетителям запрещается:</w:t>
      </w:r>
    </w:p>
    <w:p w:rsidR="0006655C" w:rsidRDefault="00B56816">
      <w:pPr>
        <w:widowControl w:val="0"/>
        <w:shd w:val="clear" w:color="auto" w:fill="FFFFFF"/>
        <w:autoSpaceDE w:val="0"/>
        <w:autoSpaceDN w:val="0"/>
        <w:adjustRightInd w:val="0"/>
        <w:jc w:val="both"/>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 xml:space="preserve">   16.2.1. Портить памятники, оборудование кладбища, засорять территорию;</w:t>
      </w:r>
    </w:p>
    <w:p w:rsidR="0006655C" w:rsidRDefault="00B56816">
      <w:pPr>
        <w:widowControl w:val="0"/>
        <w:shd w:val="clear" w:color="auto" w:fill="FFFFFF"/>
        <w:autoSpaceDE w:val="0"/>
        <w:autoSpaceDN w:val="0"/>
        <w:adjustRightInd w:val="0"/>
        <w:jc w:val="both"/>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 xml:space="preserve">   16.2.2. Ломать зеленые насаждения, рвать цветы;</w:t>
      </w:r>
    </w:p>
    <w:p w:rsidR="0006655C" w:rsidRDefault="00B56816">
      <w:pPr>
        <w:widowControl w:val="0"/>
        <w:shd w:val="clear" w:color="auto" w:fill="FFFFFF"/>
        <w:autoSpaceDE w:val="0"/>
        <w:autoSpaceDN w:val="0"/>
        <w:adjustRightInd w:val="0"/>
        <w:jc w:val="both"/>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lastRenderedPageBreak/>
        <w:t xml:space="preserve">   16.2.3. Водить собак, пасти домашних животных;</w:t>
      </w:r>
    </w:p>
    <w:p w:rsidR="0006655C" w:rsidRDefault="00B56816">
      <w:pPr>
        <w:widowControl w:val="0"/>
        <w:shd w:val="clear" w:color="auto" w:fill="FFFFFF"/>
        <w:autoSpaceDE w:val="0"/>
        <w:autoSpaceDN w:val="0"/>
        <w:adjustRightInd w:val="0"/>
        <w:jc w:val="both"/>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 xml:space="preserve">   16.2.4. Разводить костры, добывать песок, глину;</w:t>
      </w:r>
    </w:p>
    <w:p w:rsidR="0006655C" w:rsidRDefault="00B56816">
      <w:pPr>
        <w:widowControl w:val="0"/>
        <w:shd w:val="clear" w:color="auto" w:fill="FFFFFF"/>
        <w:autoSpaceDE w:val="0"/>
        <w:autoSpaceDN w:val="0"/>
        <w:adjustRightInd w:val="0"/>
        <w:jc w:val="both"/>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 xml:space="preserve">   16.2.5. Ездить на велосипедах, мопедах, мотороллерах, мотоциклах, въезжать на территорию кладбища на автомобильном транспорте, за исключением специальной техники, предназначенной для погребений;</w:t>
      </w:r>
    </w:p>
    <w:p w:rsidR="0006655C" w:rsidRDefault="00B56816">
      <w:pPr>
        <w:widowControl w:val="0"/>
        <w:shd w:val="clear" w:color="auto" w:fill="FFFFFF"/>
        <w:autoSpaceDE w:val="0"/>
        <w:autoSpaceDN w:val="0"/>
        <w:adjustRightInd w:val="0"/>
        <w:jc w:val="both"/>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 xml:space="preserve">   16.2.6. Распивать спиртные напитки.</w:t>
      </w:r>
    </w:p>
    <w:p w:rsidR="0006655C" w:rsidRDefault="00B56816">
      <w:pPr>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17 АДМИНИСТРАТИВНЫЕ ПРАВОНАРУШЕНИЯ В ОБЛАСТИ БЛАГОУСТРОЙСТВА.</w:t>
      </w:r>
    </w:p>
    <w:p w:rsidR="0006655C" w:rsidRDefault="00B568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территории поселения в качестве административных правонарушений в области благоустройства признаются:</w:t>
      </w:r>
    </w:p>
    <w:p w:rsidR="0006655C" w:rsidRDefault="00B568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17.1. - накопление и размещение  бытового, строительного, природного мусора, отходов производства и потребления, в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 xml:space="preserve">. сельскохозяйственного, в не отведенных для этих целей  местах. </w:t>
      </w:r>
    </w:p>
    <w:p w:rsidR="0006655C" w:rsidRDefault="00B56816">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17.2. – загромождение и (или) захламление придомовой территории, территории общего пользования, складирование  строительных материалов, оборудования, грунта, дров, угля, кормов для животных  на улицах, тротуарах, газонах и в других, не  отведенных для этих целей местах;</w:t>
      </w:r>
      <w:proofErr w:type="gramEnd"/>
    </w:p>
    <w:p w:rsidR="0006655C" w:rsidRDefault="00B568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17.3. - накопление мусора, грязи, нечистот, льда и загрязненного снега на проезжей части улиц, тротуарах, проездах, площадках, а также на территории  зеленых насаждений;</w:t>
      </w:r>
    </w:p>
    <w:p w:rsidR="0006655C" w:rsidRDefault="00B56816">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17.4. - сброс и размещение всякого рода отходов производства, пищевых отходов, золы, мусора, древесных остатков, снега, грунта, а также сточных вод из выгребных ям и не канализированных  домов на улицу, на проезжую часть, в лесную зону, вдоль дорог, в дренажные канавы, на берега ручьев, на свободные территории и в другие места, не отведенные для этих целей;</w:t>
      </w:r>
      <w:proofErr w:type="gramEnd"/>
    </w:p>
    <w:p w:rsidR="0006655C" w:rsidRDefault="00B568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17.5. – непринятие мер по отводу и пропуску талых и ливневых вод с придомовой территории, территории организации и прилегающей к ним территории общего пользования, самовольная засыпка и захламление водоотводных канав, кюветов, водопропускных труб, в том числе установка устройств и размещение оборудования, препятствующих свободному стоку воды.</w:t>
      </w:r>
    </w:p>
    <w:p w:rsidR="0006655C" w:rsidRDefault="00B568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17.6. – повреждение и уничтожение малых архитектурных форм;</w:t>
      </w:r>
    </w:p>
    <w:p w:rsidR="0006655C" w:rsidRDefault="00B568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17.7. – повреждение или перемещение скамеек, оборудования для детских площадок, контейнеров для бытовых отходов и урн;</w:t>
      </w:r>
    </w:p>
    <w:p w:rsidR="0006655C" w:rsidRDefault="00B568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17.8. - самовольная установка на стенах зданий различных растяжек, антенн и других устройств; </w:t>
      </w:r>
    </w:p>
    <w:p w:rsidR="0006655C" w:rsidRDefault="00B568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17.9. - самовольная установка технических средств организации дорожного движения (шлагбаумы, ограждения, дорожные знаки и т.д.); </w:t>
      </w:r>
    </w:p>
    <w:p w:rsidR="0006655C" w:rsidRDefault="00B568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17.10. - самовольное строительство разного рода строений и коммуникаций (гаражи, сараи, бани, теплицы, </w:t>
      </w:r>
      <w:proofErr w:type="spellStart"/>
      <w:r>
        <w:rPr>
          <w:rFonts w:ascii="Times New Roman" w:eastAsia="Times New Roman" w:hAnsi="Times New Roman" w:cs="Times New Roman"/>
          <w:sz w:val="24"/>
          <w:szCs w:val="24"/>
        </w:rPr>
        <w:t>трубопереезды</w:t>
      </w:r>
      <w:proofErr w:type="spellEnd"/>
      <w:r>
        <w:rPr>
          <w:rFonts w:ascii="Times New Roman" w:eastAsia="Times New Roman" w:hAnsi="Times New Roman" w:cs="Times New Roman"/>
          <w:sz w:val="24"/>
          <w:szCs w:val="24"/>
        </w:rPr>
        <w:t xml:space="preserve"> и т.д.); </w:t>
      </w:r>
    </w:p>
    <w:p w:rsidR="0006655C" w:rsidRDefault="00B568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17.11. -  не надлежащее содержание собственниками, арендаторами и пользователями; зданий, сооружений, строений, ограждений и иных объектов на земельных участках, в соответствии с требованиями настоящих Правил.   </w:t>
      </w:r>
    </w:p>
    <w:p w:rsidR="0006655C" w:rsidRDefault="00B568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17.12. - размещение автотранспорта в местах, затрудняющих проезд специального автотранспорта к </w:t>
      </w:r>
      <w:proofErr w:type="spellStart"/>
      <w:r>
        <w:rPr>
          <w:rFonts w:ascii="Times New Roman" w:eastAsia="Times New Roman" w:hAnsi="Times New Roman" w:cs="Times New Roman"/>
          <w:sz w:val="24"/>
          <w:szCs w:val="24"/>
        </w:rPr>
        <w:t>мусоросборным</w:t>
      </w:r>
      <w:proofErr w:type="spellEnd"/>
      <w:r>
        <w:rPr>
          <w:rFonts w:ascii="Times New Roman" w:eastAsia="Times New Roman" w:hAnsi="Times New Roman" w:cs="Times New Roman"/>
          <w:sz w:val="24"/>
          <w:szCs w:val="24"/>
        </w:rPr>
        <w:t xml:space="preserve"> камерам и контейнерным площадкам;</w:t>
      </w:r>
    </w:p>
    <w:p w:rsidR="0006655C" w:rsidRDefault="00B568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17.13. - осуществление движения своим ходом машин и механизмов на гусеничном ходу на улицах и дорогах с асфальтовым покрытием;</w:t>
      </w:r>
    </w:p>
    <w:p w:rsidR="0006655C" w:rsidRDefault="00B568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17.14. - содержание люков в открытом состоянии или с неисправными крышками, отсутствие ограждений опасных мест;</w:t>
      </w:r>
    </w:p>
    <w:p w:rsidR="0006655C" w:rsidRDefault="00B568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17.15. - содержание отведённых территорий и мест общего пользования во время торговли с нарушением санитарных норм и правил;</w:t>
      </w:r>
    </w:p>
    <w:p w:rsidR="0006655C" w:rsidRDefault="00B568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17.16. - разжигание костров, сжигание мусора, листьев, сухой прошлогодней травы и совершение иных действий, нарушающих правила пожарной безопасности на территории поселения; </w:t>
      </w:r>
    </w:p>
    <w:p w:rsidR="0006655C" w:rsidRDefault="00B568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17.17. - складирование тары и упаковочного материала на отведенных или закрепленных  территориях расположения   торговых точек;</w:t>
      </w:r>
    </w:p>
    <w:p w:rsidR="0006655C" w:rsidRDefault="00B568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17.18. - привязка к деревьям веревок и проводов, прикрепление к ним рекламных щитов, расклейка объявлений и прочего, что может повредить зеленым насаждениям;</w:t>
      </w:r>
    </w:p>
    <w:p w:rsidR="0006655C" w:rsidRDefault="00B568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17.19. - добывание сока из деревьев, подрубка, нанесение других механических повреждений деревьям, кустарникам;</w:t>
      </w:r>
    </w:p>
    <w:p w:rsidR="0006655C" w:rsidRDefault="00B568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17.20. - самовольная вырубка деревьев и кустарников на территориях, являющихся местами общего пользования;</w:t>
      </w:r>
    </w:p>
    <w:p w:rsidR="0006655C" w:rsidRDefault="00B568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17.21 - натравливание домашних животных на человека или иное домашнее животное;</w:t>
      </w:r>
    </w:p>
    <w:p w:rsidR="0006655C" w:rsidRDefault="00B568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17.22  - купание домашних животных в водоемах и местах, отведенных для массового купания людей;</w:t>
      </w:r>
    </w:p>
    <w:p w:rsidR="0006655C" w:rsidRDefault="00B568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17.23 - передвижение сельскохозяйственных животных на территории поселения без сопровождающих лиц;</w:t>
      </w:r>
    </w:p>
    <w:p w:rsidR="0006655C" w:rsidRDefault="00B568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17.24 – проведение земляных работ без полученного в установленном порядке разрешения</w:t>
      </w:r>
    </w:p>
    <w:p w:rsidR="0006655C" w:rsidRDefault="00B568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17.25 – нарушение требований при производстве земляных работ.</w:t>
      </w:r>
    </w:p>
    <w:p w:rsidR="0006655C" w:rsidRDefault="0006655C">
      <w:pPr>
        <w:jc w:val="both"/>
        <w:rPr>
          <w:rFonts w:ascii="Times New Roman" w:eastAsia="Times New Roman" w:hAnsi="Times New Roman" w:cs="Times New Roman"/>
          <w:sz w:val="24"/>
          <w:szCs w:val="24"/>
        </w:rPr>
      </w:pPr>
    </w:p>
    <w:p w:rsidR="0006655C" w:rsidRDefault="00B5681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ОБЕСПЕЧЕНИЕ КОНТРОЛЯ НАД СОБЛЮДЕНИЕМ</w:t>
      </w:r>
    </w:p>
    <w:p w:rsidR="0006655C" w:rsidRDefault="00B5681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ПРАВИЛ И ОТВЕТСТВЕННОСТЬ ЗА ИХ НАРУШЕНИЕ.</w:t>
      </w:r>
    </w:p>
    <w:p w:rsidR="0006655C" w:rsidRDefault="00B5681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18.1. Контроль за соблюдением настоящих Правил осуществляет администрация Убинского сельсовета Убинского района Новосибирской области.  </w:t>
      </w:r>
    </w:p>
    <w:p w:rsidR="0006655C" w:rsidRDefault="00B56816">
      <w:pPr>
        <w:jc w:val="both"/>
        <w:rPr>
          <w:rFonts w:ascii="Times New Roman" w:hAnsi="Times New Roman" w:cs="Times New Roman"/>
          <w:sz w:val="24"/>
          <w:szCs w:val="24"/>
        </w:rPr>
      </w:pPr>
      <w:r>
        <w:rPr>
          <w:rFonts w:ascii="Times New Roman" w:eastAsia="Times New Roman" w:hAnsi="Times New Roman" w:cs="Times New Roman"/>
          <w:sz w:val="24"/>
          <w:szCs w:val="24"/>
        </w:rPr>
        <w:t>18.2. За нарушение настоящих Правил, виновные лица несут административную ответственность, установленную Кодексом РФ об административных правонарушениях, законом Новосибирской области «Об административных правонарушениях в Новосибирской области».</w:t>
      </w:r>
    </w:p>
    <w:p w:rsidR="0006655C" w:rsidRDefault="00B56816">
      <w:pPr>
        <w:rPr>
          <w:sz w:val="24"/>
          <w:szCs w:val="24"/>
        </w:rPr>
      </w:pPr>
      <w:bookmarkStart w:id="26" w:name="_gjdgxs" w:colFirst="0" w:colLast="0"/>
      <w:bookmarkEnd w:id="26"/>
      <w:r>
        <w:rPr>
          <w:sz w:val="24"/>
          <w:szCs w:val="24"/>
        </w:rPr>
        <w:br w:type="page"/>
      </w:r>
    </w:p>
    <w:p w:rsidR="0006655C" w:rsidRDefault="00B56816">
      <w:pPr>
        <w:autoSpaceDE w:val="0"/>
        <w:autoSpaceDN w:val="0"/>
        <w:adjustRightInd w:val="0"/>
        <w:spacing w:line="240" w:lineRule="auto"/>
        <w:jc w:val="right"/>
        <w:outlineLvl w:val="0"/>
        <w:rPr>
          <w:rFonts w:ascii="Times New Roman" w:hAnsi="Times New Roman" w:cs="Times New Roman"/>
        </w:rPr>
      </w:pPr>
      <w:bookmarkStart w:id="27" w:name="_Toc472352467"/>
      <w:r>
        <w:rPr>
          <w:rFonts w:ascii="Times New Roman" w:hAnsi="Times New Roman" w:cs="Times New Roman"/>
        </w:rPr>
        <w:lastRenderedPageBreak/>
        <w:t>Приложение № 1</w:t>
      </w:r>
      <w:bookmarkEnd w:id="27"/>
    </w:p>
    <w:p w:rsidR="0006655C" w:rsidRDefault="00B56816">
      <w:pPr>
        <w:autoSpaceDE w:val="0"/>
        <w:autoSpaceDN w:val="0"/>
        <w:adjustRightInd w:val="0"/>
        <w:spacing w:line="240" w:lineRule="auto"/>
        <w:jc w:val="right"/>
        <w:outlineLvl w:val="0"/>
        <w:rPr>
          <w:rFonts w:ascii="Times New Roman" w:hAnsi="Times New Roman" w:cs="Times New Roman"/>
        </w:rPr>
      </w:pPr>
      <w:bookmarkStart w:id="28" w:name="_Toc472352468"/>
      <w:r>
        <w:rPr>
          <w:rFonts w:ascii="Times New Roman" w:hAnsi="Times New Roman" w:cs="Times New Roman"/>
        </w:rPr>
        <w:t xml:space="preserve">к </w:t>
      </w:r>
      <w:bookmarkEnd w:id="28"/>
      <w:r>
        <w:rPr>
          <w:rFonts w:ascii="Times New Roman" w:hAnsi="Times New Roman" w:cs="Times New Roman"/>
        </w:rPr>
        <w:t>Правилам благоустройства</w:t>
      </w:r>
    </w:p>
    <w:p w:rsidR="0006655C" w:rsidRDefault="00B56816">
      <w:pPr>
        <w:autoSpaceDE w:val="0"/>
        <w:autoSpaceDN w:val="0"/>
        <w:adjustRightInd w:val="0"/>
        <w:spacing w:line="240" w:lineRule="auto"/>
        <w:jc w:val="center"/>
        <w:outlineLvl w:val="0"/>
        <w:rPr>
          <w:rFonts w:ascii="Times New Roman" w:hAnsi="Times New Roman" w:cs="Times New Roman"/>
        </w:rPr>
      </w:pPr>
      <w:bookmarkStart w:id="29" w:name="_Toc472352469"/>
      <w:r>
        <w:rPr>
          <w:rFonts w:ascii="Times New Roman" w:hAnsi="Times New Roman" w:cs="Times New Roman"/>
        </w:rPr>
        <w:t>Параметры</w:t>
      </w:r>
      <w:bookmarkEnd w:id="29"/>
    </w:p>
    <w:p w:rsidR="0006655C" w:rsidRDefault="00B56816">
      <w:pPr>
        <w:autoSpaceDE w:val="0"/>
        <w:autoSpaceDN w:val="0"/>
        <w:adjustRightInd w:val="0"/>
        <w:spacing w:line="240" w:lineRule="auto"/>
        <w:jc w:val="center"/>
        <w:outlineLvl w:val="0"/>
        <w:rPr>
          <w:rFonts w:ascii="Times New Roman" w:hAnsi="Times New Roman" w:cs="Times New Roman"/>
        </w:rPr>
      </w:pPr>
      <w:bookmarkStart w:id="30" w:name="_Toc472352470"/>
      <w:r>
        <w:rPr>
          <w:rFonts w:ascii="Times New Roman" w:hAnsi="Times New Roman" w:cs="Times New Roman"/>
        </w:rPr>
        <w:t>Таблица 1. Зависимость уклона пандуса от высоты подъема</w:t>
      </w:r>
      <w:bookmarkEnd w:id="30"/>
    </w:p>
    <w:p w:rsidR="0006655C" w:rsidRDefault="00B56816">
      <w:pPr>
        <w:autoSpaceDE w:val="0"/>
        <w:autoSpaceDN w:val="0"/>
        <w:adjustRightInd w:val="0"/>
        <w:spacing w:line="240" w:lineRule="auto"/>
        <w:jc w:val="right"/>
        <w:rPr>
          <w:rFonts w:ascii="Times New Roman" w:hAnsi="Times New Roman" w:cs="Times New Roman"/>
        </w:rPr>
      </w:pPr>
      <w:r>
        <w:rPr>
          <w:rFonts w:ascii="Times New Roman" w:hAnsi="Times New Roman" w:cs="Times New Roman"/>
        </w:rPr>
        <w:t>В миллиметрах</w:t>
      </w: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5062"/>
        <w:gridCol w:w="5062"/>
      </w:tblGrid>
      <w:tr w:rsidR="0006655C">
        <w:trPr>
          <w:trHeight w:val="295"/>
        </w:trPr>
        <w:tc>
          <w:tcPr>
            <w:tcW w:w="5062" w:type="dxa"/>
            <w:tcBorders>
              <w:top w:val="single" w:sz="4" w:space="0" w:color="auto"/>
              <w:left w:val="single" w:sz="4" w:space="0" w:color="auto"/>
              <w:bottom w:val="single" w:sz="4" w:space="0" w:color="auto"/>
              <w:right w:val="single" w:sz="4" w:space="0" w:color="auto"/>
            </w:tcBorders>
          </w:tcPr>
          <w:p w:rsidR="0006655C" w:rsidRDefault="00B56816">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Уклон пандуса (соотношение)</w:t>
            </w:r>
          </w:p>
        </w:tc>
        <w:tc>
          <w:tcPr>
            <w:tcW w:w="5062" w:type="dxa"/>
            <w:tcBorders>
              <w:top w:val="single" w:sz="4" w:space="0" w:color="auto"/>
              <w:left w:val="single" w:sz="4" w:space="0" w:color="auto"/>
              <w:bottom w:val="single" w:sz="4" w:space="0" w:color="auto"/>
              <w:right w:val="single" w:sz="4" w:space="0" w:color="auto"/>
            </w:tcBorders>
          </w:tcPr>
          <w:p w:rsidR="0006655C" w:rsidRDefault="00B56816">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Высота подъема</w:t>
            </w:r>
          </w:p>
        </w:tc>
      </w:tr>
      <w:tr w:rsidR="0006655C">
        <w:trPr>
          <w:trHeight w:val="281"/>
        </w:trPr>
        <w:tc>
          <w:tcPr>
            <w:tcW w:w="5062" w:type="dxa"/>
            <w:tcBorders>
              <w:top w:val="single" w:sz="4" w:space="0" w:color="auto"/>
              <w:left w:val="single" w:sz="4" w:space="0" w:color="auto"/>
              <w:bottom w:val="single" w:sz="4" w:space="0" w:color="auto"/>
              <w:right w:val="single" w:sz="4" w:space="0" w:color="auto"/>
            </w:tcBorders>
          </w:tcPr>
          <w:p w:rsidR="0006655C" w:rsidRDefault="00B56816">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От 1:8 до 1:10</w:t>
            </w:r>
          </w:p>
        </w:tc>
        <w:tc>
          <w:tcPr>
            <w:tcW w:w="5062" w:type="dxa"/>
            <w:tcBorders>
              <w:top w:val="single" w:sz="4" w:space="0" w:color="auto"/>
              <w:left w:val="single" w:sz="4" w:space="0" w:color="auto"/>
              <w:bottom w:val="single" w:sz="4" w:space="0" w:color="auto"/>
              <w:right w:val="single" w:sz="4" w:space="0" w:color="auto"/>
            </w:tcBorders>
          </w:tcPr>
          <w:p w:rsidR="0006655C" w:rsidRDefault="00B56816">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75</w:t>
            </w:r>
          </w:p>
        </w:tc>
      </w:tr>
      <w:tr w:rsidR="0006655C">
        <w:trPr>
          <w:trHeight w:val="295"/>
        </w:trPr>
        <w:tc>
          <w:tcPr>
            <w:tcW w:w="5062" w:type="dxa"/>
            <w:tcBorders>
              <w:top w:val="single" w:sz="4" w:space="0" w:color="auto"/>
              <w:left w:val="single" w:sz="4" w:space="0" w:color="auto"/>
              <w:bottom w:val="single" w:sz="4" w:space="0" w:color="auto"/>
              <w:right w:val="single" w:sz="4" w:space="0" w:color="auto"/>
            </w:tcBorders>
          </w:tcPr>
          <w:p w:rsidR="0006655C" w:rsidRDefault="00B56816">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От 1:10,1 до 1:12</w:t>
            </w:r>
          </w:p>
        </w:tc>
        <w:tc>
          <w:tcPr>
            <w:tcW w:w="5062" w:type="dxa"/>
            <w:tcBorders>
              <w:top w:val="single" w:sz="4" w:space="0" w:color="auto"/>
              <w:left w:val="single" w:sz="4" w:space="0" w:color="auto"/>
              <w:bottom w:val="single" w:sz="4" w:space="0" w:color="auto"/>
              <w:right w:val="single" w:sz="4" w:space="0" w:color="auto"/>
            </w:tcBorders>
          </w:tcPr>
          <w:p w:rsidR="0006655C" w:rsidRDefault="00B56816">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150</w:t>
            </w:r>
          </w:p>
        </w:tc>
      </w:tr>
      <w:tr w:rsidR="0006655C">
        <w:trPr>
          <w:trHeight w:val="295"/>
        </w:trPr>
        <w:tc>
          <w:tcPr>
            <w:tcW w:w="5062" w:type="dxa"/>
            <w:tcBorders>
              <w:top w:val="single" w:sz="4" w:space="0" w:color="auto"/>
              <w:left w:val="single" w:sz="4" w:space="0" w:color="auto"/>
              <w:bottom w:val="single" w:sz="4" w:space="0" w:color="auto"/>
              <w:right w:val="single" w:sz="4" w:space="0" w:color="auto"/>
            </w:tcBorders>
          </w:tcPr>
          <w:p w:rsidR="0006655C" w:rsidRDefault="00B56816">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От 1:12,1 до 1:15</w:t>
            </w:r>
          </w:p>
        </w:tc>
        <w:tc>
          <w:tcPr>
            <w:tcW w:w="5062" w:type="dxa"/>
            <w:tcBorders>
              <w:top w:val="single" w:sz="4" w:space="0" w:color="auto"/>
              <w:left w:val="single" w:sz="4" w:space="0" w:color="auto"/>
              <w:bottom w:val="single" w:sz="4" w:space="0" w:color="auto"/>
              <w:right w:val="single" w:sz="4" w:space="0" w:color="auto"/>
            </w:tcBorders>
          </w:tcPr>
          <w:p w:rsidR="0006655C" w:rsidRDefault="00B56816">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600</w:t>
            </w:r>
          </w:p>
        </w:tc>
      </w:tr>
      <w:tr w:rsidR="0006655C">
        <w:trPr>
          <w:trHeight w:val="281"/>
        </w:trPr>
        <w:tc>
          <w:tcPr>
            <w:tcW w:w="5062" w:type="dxa"/>
            <w:tcBorders>
              <w:top w:val="single" w:sz="4" w:space="0" w:color="auto"/>
              <w:left w:val="single" w:sz="4" w:space="0" w:color="auto"/>
              <w:bottom w:val="single" w:sz="4" w:space="0" w:color="auto"/>
              <w:right w:val="single" w:sz="4" w:space="0" w:color="auto"/>
            </w:tcBorders>
          </w:tcPr>
          <w:p w:rsidR="0006655C" w:rsidRDefault="00B56816">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От 1:15,1 до 1:20</w:t>
            </w:r>
          </w:p>
        </w:tc>
        <w:tc>
          <w:tcPr>
            <w:tcW w:w="5062" w:type="dxa"/>
            <w:tcBorders>
              <w:top w:val="single" w:sz="4" w:space="0" w:color="auto"/>
              <w:left w:val="single" w:sz="4" w:space="0" w:color="auto"/>
              <w:bottom w:val="single" w:sz="4" w:space="0" w:color="auto"/>
              <w:right w:val="single" w:sz="4" w:space="0" w:color="auto"/>
            </w:tcBorders>
          </w:tcPr>
          <w:p w:rsidR="0006655C" w:rsidRDefault="00B56816">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760</w:t>
            </w:r>
          </w:p>
        </w:tc>
      </w:tr>
    </w:tbl>
    <w:p w:rsidR="0006655C" w:rsidRDefault="00B56816">
      <w:pPr>
        <w:autoSpaceDE w:val="0"/>
        <w:autoSpaceDN w:val="0"/>
        <w:adjustRightInd w:val="0"/>
        <w:spacing w:line="240" w:lineRule="auto"/>
        <w:jc w:val="center"/>
        <w:outlineLvl w:val="0"/>
        <w:rPr>
          <w:rFonts w:ascii="Times New Roman" w:hAnsi="Times New Roman" w:cs="Times New Roman"/>
        </w:rPr>
      </w:pPr>
      <w:bookmarkStart w:id="31" w:name="_Toc472352471"/>
      <w:r>
        <w:rPr>
          <w:rFonts w:ascii="Times New Roman" w:hAnsi="Times New Roman" w:cs="Times New Roman"/>
        </w:rPr>
        <w:t>Таблица 2. Минимальные расстояния безопасности</w:t>
      </w:r>
      <w:bookmarkEnd w:id="31"/>
    </w:p>
    <w:p w:rsidR="0006655C" w:rsidRDefault="00B56816">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при размещении игрового оборудования</w:t>
      </w:r>
    </w:p>
    <w:tbl>
      <w:tblPr>
        <w:tblW w:w="10065" w:type="dxa"/>
        <w:tblInd w:w="-5" w:type="dxa"/>
        <w:tblLayout w:type="fixed"/>
        <w:tblCellMar>
          <w:top w:w="102" w:type="dxa"/>
          <w:left w:w="62" w:type="dxa"/>
          <w:bottom w:w="102" w:type="dxa"/>
          <w:right w:w="62" w:type="dxa"/>
        </w:tblCellMar>
        <w:tblLook w:val="0000" w:firstRow="0" w:lastRow="0" w:firstColumn="0" w:lastColumn="0" w:noHBand="0" w:noVBand="0"/>
      </w:tblPr>
      <w:tblGrid>
        <w:gridCol w:w="2475"/>
        <w:gridCol w:w="7590"/>
      </w:tblGrid>
      <w:tr w:rsidR="0006655C">
        <w:tc>
          <w:tcPr>
            <w:tcW w:w="2475" w:type="dxa"/>
            <w:tcBorders>
              <w:top w:val="single" w:sz="4" w:space="0" w:color="auto"/>
              <w:left w:val="single" w:sz="4" w:space="0" w:color="auto"/>
              <w:bottom w:val="single" w:sz="4" w:space="0" w:color="auto"/>
              <w:right w:val="single" w:sz="4" w:space="0" w:color="auto"/>
            </w:tcBorders>
          </w:tcPr>
          <w:p w:rsidR="0006655C" w:rsidRDefault="00B56816">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Игровое оборудование</w:t>
            </w:r>
          </w:p>
        </w:tc>
        <w:tc>
          <w:tcPr>
            <w:tcW w:w="7590" w:type="dxa"/>
            <w:tcBorders>
              <w:top w:val="single" w:sz="4" w:space="0" w:color="auto"/>
              <w:left w:val="single" w:sz="4" w:space="0" w:color="auto"/>
              <w:bottom w:val="single" w:sz="4" w:space="0" w:color="auto"/>
              <w:right w:val="single" w:sz="4" w:space="0" w:color="auto"/>
            </w:tcBorders>
          </w:tcPr>
          <w:p w:rsidR="0006655C" w:rsidRDefault="00B56816">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Минимальные расстояния</w:t>
            </w:r>
          </w:p>
        </w:tc>
      </w:tr>
      <w:tr w:rsidR="0006655C">
        <w:tc>
          <w:tcPr>
            <w:tcW w:w="2475" w:type="dxa"/>
            <w:tcBorders>
              <w:top w:val="single" w:sz="4" w:space="0" w:color="auto"/>
              <w:left w:val="single" w:sz="4" w:space="0" w:color="auto"/>
              <w:bottom w:val="single" w:sz="4" w:space="0" w:color="auto"/>
              <w:right w:val="single" w:sz="4" w:space="0" w:color="auto"/>
            </w:tcBorders>
          </w:tcPr>
          <w:p w:rsidR="0006655C" w:rsidRDefault="00B56816">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Качели</w:t>
            </w:r>
          </w:p>
        </w:tc>
        <w:tc>
          <w:tcPr>
            <w:tcW w:w="7590" w:type="dxa"/>
            <w:tcBorders>
              <w:top w:val="single" w:sz="4" w:space="0" w:color="auto"/>
              <w:left w:val="single" w:sz="4" w:space="0" w:color="auto"/>
              <w:bottom w:val="single" w:sz="4" w:space="0" w:color="auto"/>
              <w:right w:val="single" w:sz="4" w:space="0" w:color="auto"/>
            </w:tcBorders>
          </w:tcPr>
          <w:p w:rsidR="0006655C" w:rsidRDefault="00B56816">
            <w:pPr>
              <w:autoSpaceDE w:val="0"/>
              <w:autoSpaceDN w:val="0"/>
              <w:adjustRightInd w:val="0"/>
              <w:spacing w:line="240" w:lineRule="auto"/>
              <w:ind w:firstLine="283"/>
              <w:jc w:val="both"/>
              <w:rPr>
                <w:rFonts w:ascii="Times New Roman" w:hAnsi="Times New Roman" w:cs="Times New Roman"/>
              </w:rPr>
            </w:pPr>
            <w:r>
              <w:rPr>
                <w:rFonts w:ascii="Times New Roman" w:hAnsi="Times New Roman" w:cs="Times New Roman"/>
              </w:rPr>
              <w:t>не менее 1,5 м в стороны от боковых конструкций и не менее 2,0 м вперед (назад) от крайних точек качели в состоянии наклона</w:t>
            </w:r>
          </w:p>
        </w:tc>
      </w:tr>
      <w:tr w:rsidR="0006655C">
        <w:tc>
          <w:tcPr>
            <w:tcW w:w="2475" w:type="dxa"/>
            <w:tcBorders>
              <w:top w:val="single" w:sz="4" w:space="0" w:color="auto"/>
              <w:left w:val="single" w:sz="4" w:space="0" w:color="auto"/>
              <w:bottom w:val="single" w:sz="4" w:space="0" w:color="auto"/>
              <w:right w:val="single" w:sz="4" w:space="0" w:color="auto"/>
            </w:tcBorders>
          </w:tcPr>
          <w:p w:rsidR="0006655C" w:rsidRDefault="00B56816">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Качалки</w:t>
            </w:r>
          </w:p>
        </w:tc>
        <w:tc>
          <w:tcPr>
            <w:tcW w:w="7590" w:type="dxa"/>
            <w:tcBorders>
              <w:top w:val="single" w:sz="4" w:space="0" w:color="auto"/>
              <w:left w:val="single" w:sz="4" w:space="0" w:color="auto"/>
              <w:bottom w:val="single" w:sz="4" w:space="0" w:color="auto"/>
              <w:right w:val="single" w:sz="4" w:space="0" w:color="auto"/>
            </w:tcBorders>
          </w:tcPr>
          <w:p w:rsidR="0006655C" w:rsidRDefault="00B56816">
            <w:pPr>
              <w:autoSpaceDE w:val="0"/>
              <w:autoSpaceDN w:val="0"/>
              <w:adjustRightInd w:val="0"/>
              <w:spacing w:line="240" w:lineRule="auto"/>
              <w:ind w:firstLine="283"/>
              <w:jc w:val="both"/>
              <w:rPr>
                <w:rFonts w:ascii="Times New Roman" w:hAnsi="Times New Roman" w:cs="Times New Roman"/>
              </w:rPr>
            </w:pPr>
            <w:r>
              <w:rPr>
                <w:rFonts w:ascii="Times New Roman" w:hAnsi="Times New Roman" w:cs="Times New Roman"/>
              </w:rPr>
              <w:t>не менее 1,0 м в стороны от боковых конструкций и не менее 1,5 м вперед от крайних точек качалки в состоянии наклона</w:t>
            </w:r>
          </w:p>
        </w:tc>
      </w:tr>
      <w:tr w:rsidR="0006655C">
        <w:tc>
          <w:tcPr>
            <w:tcW w:w="2475" w:type="dxa"/>
            <w:tcBorders>
              <w:top w:val="single" w:sz="4" w:space="0" w:color="auto"/>
              <w:left w:val="single" w:sz="4" w:space="0" w:color="auto"/>
              <w:bottom w:val="single" w:sz="4" w:space="0" w:color="auto"/>
              <w:right w:val="single" w:sz="4" w:space="0" w:color="auto"/>
            </w:tcBorders>
          </w:tcPr>
          <w:p w:rsidR="0006655C" w:rsidRDefault="00B56816">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Карусели</w:t>
            </w:r>
          </w:p>
        </w:tc>
        <w:tc>
          <w:tcPr>
            <w:tcW w:w="7590" w:type="dxa"/>
            <w:tcBorders>
              <w:top w:val="single" w:sz="4" w:space="0" w:color="auto"/>
              <w:left w:val="single" w:sz="4" w:space="0" w:color="auto"/>
              <w:bottom w:val="single" w:sz="4" w:space="0" w:color="auto"/>
              <w:right w:val="single" w:sz="4" w:space="0" w:color="auto"/>
            </w:tcBorders>
          </w:tcPr>
          <w:p w:rsidR="0006655C" w:rsidRDefault="00B56816">
            <w:pPr>
              <w:autoSpaceDE w:val="0"/>
              <w:autoSpaceDN w:val="0"/>
              <w:adjustRightInd w:val="0"/>
              <w:spacing w:line="240" w:lineRule="auto"/>
              <w:ind w:firstLine="283"/>
              <w:jc w:val="both"/>
              <w:rPr>
                <w:rFonts w:ascii="Times New Roman" w:hAnsi="Times New Roman" w:cs="Times New Roman"/>
              </w:rPr>
            </w:pPr>
            <w:r>
              <w:rPr>
                <w:rFonts w:ascii="Times New Roman" w:hAnsi="Times New Roman" w:cs="Times New Roman"/>
              </w:rPr>
              <w:t>не менее 2 м в стороны от боковых конструкций и не менее 3 м вверх от нижней вращающейся поверхности карусели</w:t>
            </w:r>
          </w:p>
        </w:tc>
      </w:tr>
      <w:tr w:rsidR="0006655C">
        <w:tc>
          <w:tcPr>
            <w:tcW w:w="2475" w:type="dxa"/>
            <w:tcBorders>
              <w:top w:val="single" w:sz="4" w:space="0" w:color="auto"/>
              <w:left w:val="single" w:sz="4" w:space="0" w:color="auto"/>
              <w:bottom w:val="single" w:sz="4" w:space="0" w:color="auto"/>
              <w:right w:val="single" w:sz="4" w:space="0" w:color="auto"/>
            </w:tcBorders>
          </w:tcPr>
          <w:p w:rsidR="0006655C" w:rsidRDefault="00B56816">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Горки</w:t>
            </w:r>
          </w:p>
        </w:tc>
        <w:tc>
          <w:tcPr>
            <w:tcW w:w="7590" w:type="dxa"/>
            <w:tcBorders>
              <w:top w:val="single" w:sz="4" w:space="0" w:color="auto"/>
              <w:left w:val="single" w:sz="4" w:space="0" w:color="auto"/>
              <w:bottom w:val="single" w:sz="4" w:space="0" w:color="auto"/>
              <w:right w:val="single" w:sz="4" w:space="0" w:color="auto"/>
            </w:tcBorders>
          </w:tcPr>
          <w:p w:rsidR="0006655C" w:rsidRDefault="00B56816">
            <w:pPr>
              <w:autoSpaceDE w:val="0"/>
              <w:autoSpaceDN w:val="0"/>
              <w:adjustRightInd w:val="0"/>
              <w:spacing w:line="240" w:lineRule="auto"/>
              <w:ind w:firstLine="283"/>
              <w:jc w:val="both"/>
              <w:rPr>
                <w:rFonts w:ascii="Times New Roman" w:hAnsi="Times New Roman" w:cs="Times New Roman"/>
              </w:rPr>
            </w:pPr>
            <w:r>
              <w:rPr>
                <w:rFonts w:ascii="Times New Roman" w:hAnsi="Times New Roman" w:cs="Times New Roman"/>
              </w:rPr>
              <w:t>не менее 1 м от боковых сторон и 2 м вперед от нижнего края ската горки</w:t>
            </w:r>
          </w:p>
        </w:tc>
      </w:tr>
    </w:tbl>
    <w:p w:rsidR="0006655C" w:rsidRDefault="00B56816">
      <w:pPr>
        <w:autoSpaceDE w:val="0"/>
        <w:autoSpaceDN w:val="0"/>
        <w:adjustRightInd w:val="0"/>
        <w:spacing w:line="240" w:lineRule="auto"/>
        <w:jc w:val="center"/>
        <w:outlineLvl w:val="0"/>
        <w:rPr>
          <w:rFonts w:ascii="Times New Roman" w:hAnsi="Times New Roman" w:cs="Times New Roman"/>
        </w:rPr>
      </w:pPr>
      <w:bookmarkStart w:id="32" w:name="_Toc472352472"/>
      <w:r>
        <w:rPr>
          <w:rFonts w:ascii="Times New Roman" w:hAnsi="Times New Roman" w:cs="Times New Roman"/>
        </w:rPr>
        <w:t>Таблица 3. Требования к игровому оборудованию</w:t>
      </w:r>
      <w:bookmarkEnd w:id="32"/>
    </w:p>
    <w:tbl>
      <w:tblPr>
        <w:tblW w:w="10065" w:type="dxa"/>
        <w:tblInd w:w="-5" w:type="dxa"/>
        <w:tblLayout w:type="fixed"/>
        <w:tblCellMar>
          <w:top w:w="102" w:type="dxa"/>
          <w:left w:w="62" w:type="dxa"/>
          <w:bottom w:w="102" w:type="dxa"/>
          <w:right w:w="62" w:type="dxa"/>
        </w:tblCellMar>
        <w:tblLook w:val="0000" w:firstRow="0" w:lastRow="0" w:firstColumn="0" w:lastColumn="0" w:noHBand="0" w:noVBand="0"/>
      </w:tblPr>
      <w:tblGrid>
        <w:gridCol w:w="2640"/>
        <w:gridCol w:w="7425"/>
      </w:tblGrid>
      <w:tr w:rsidR="0006655C">
        <w:tc>
          <w:tcPr>
            <w:tcW w:w="2640" w:type="dxa"/>
            <w:tcBorders>
              <w:top w:val="single" w:sz="4" w:space="0" w:color="auto"/>
              <w:left w:val="single" w:sz="4" w:space="0" w:color="auto"/>
              <w:bottom w:val="single" w:sz="4" w:space="0" w:color="auto"/>
              <w:right w:val="single" w:sz="4" w:space="0" w:color="auto"/>
            </w:tcBorders>
          </w:tcPr>
          <w:p w:rsidR="0006655C" w:rsidRDefault="00B56816">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Игровое оборудование</w:t>
            </w:r>
          </w:p>
        </w:tc>
        <w:tc>
          <w:tcPr>
            <w:tcW w:w="7425" w:type="dxa"/>
            <w:tcBorders>
              <w:top w:val="single" w:sz="4" w:space="0" w:color="auto"/>
              <w:left w:val="single" w:sz="4" w:space="0" w:color="auto"/>
              <w:bottom w:val="single" w:sz="4" w:space="0" w:color="auto"/>
              <w:right w:val="single" w:sz="4" w:space="0" w:color="auto"/>
            </w:tcBorders>
          </w:tcPr>
          <w:p w:rsidR="0006655C" w:rsidRDefault="00B56816">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Требования</w:t>
            </w:r>
          </w:p>
        </w:tc>
      </w:tr>
      <w:tr w:rsidR="0006655C">
        <w:tc>
          <w:tcPr>
            <w:tcW w:w="2640" w:type="dxa"/>
            <w:tcBorders>
              <w:top w:val="single" w:sz="4" w:space="0" w:color="auto"/>
              <w:left w:val="single" w:sz="4" w:space="0" w:color="auto"/>
              <w:bottom w:val="single" w:sz="4" w:space="0" w:color="auto"/>
              <w:right w:val="single" w:sz="4" w:space="0" w:color="auto"/>
            </w:tcBorders>
          </w:tcPr>
          <w:p w:rsidR="0006655C" w:rsidRDefault="00B56816">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Качели</w:t>
            </w:r>
          </w:p>
        </w:tc>
        <w:tc>
          <w:tcPr>
            <w:tcW w:w="7425" w:type="dxa"/>
            <w:tcBorders>
              <w:top w:val="single" w:sz="4" w:space="0" w:color="auto"/>
              <w:left w:val="single" w:sz="4" w:space="0" w:color="auto"/>
              <w:bottom w:val="single" w:sz="4" w:space="0" w:color="auto"/>
              <w:right w:val="single" w:sz="4" w:space="0" w:color="auto"/>
            </w:tcBorders>
          </w:tcPr>
          <w:p w:rsidR="0006655C" w:rsidRDefault="00B56816">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Высота от уровня земли до сиденья качелей в состоянии покоя должна быть не менее 350 мм и не более 635 мм. </w:t>
            </w:r>
            <w:proofErr w:type="gramStart"/>
            <w:r>
              <w:rPr>
                <w:rFonts w:ascii="Times New Roman" w:hAnsi="Times New Roman" w:cs="Times New Roman"/>
              </w:rPr>
              <w:t>Допускается не более двух сидений</w:t>
            </w:r>
            <w:proofErr w:type="gramEnd"/>
            <w:r>
              <w:rPr>
                <w:rFonts w:ascii="Times New Roman" w:hAnsi="Times New Roman" w:cs="Times New Roman"/>
              </w:rPr>
              <w:t xml:space="preserve"> в одной рамке качелей. В двойных качелях не должны использоваться вместе сиденье для маленьких детей (колыбель) и плоское сиденье для </w:t>
            </w:r>
            <w:proofErr w:type="gramStart"/>
            <w:r>
              <w:rPr>
                <w:rFonts w:ascii="Times New Roman" w:hAnsi="Times New Roman" w:cs="Times New Roman"/>
              </w:rPr>
              <w:t>более старших</w:t>
            </w:r>
            <w:proofErr w:type="gramEnd"/>
            <w:r>
              <w:rPr>
                <w:rFonts w:ascii="Times New Roman" w:hAnsi="Times New Roman" w:cs="Times New Roman"/>
              </w:rPr>
              <w:t xml:space="preserve"> детей.</w:t>
            </w:r>
          </w:p>
        </w:tc>
      </w:tr>
      <w:tr w:rsidR="0006655C">
        <w:tc>
          <w:tcPr>
            <w:tcW w:w="2640" w:type="dxa"/>
            <w:tcBorders>
              <w:top w:val="single" w:sz="4" w:space="0" w:color="auto"/>
              <w:left w:val="single" w:sz="4" w:space="0" w:color="auto"/>
              <w:bottom w:val="single" w:sz="4" w:space="0" w:color="auto"/>
              <w:right w:val="single" w:sz="4" w:space="0" w:color="auto"/>
            </w:tcBorders>
          </w:tcPr>
          <w:p w:rsidR="0006655C" w:rsidRDefault="00B56816">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Качалки</w:t>
            </w:r>
          </w:p>
        </w:tc>
        <w:tc>
          <w:tcPr>
            <w:tcW w:w="7425" w:type="dxa"/>
            <w:tcBorders>
              <w:top w:val="single" w:sz="4" w:space="0" w:color="auto"/>
              <w:left w:val="single" w:sz="4" w:space="0" w:color="auto"/>
              <w:bottom w:val="single" w:sz="4" w:space="0" w:color="auto"/>
              <w:right w:val="single" w:sz="4" w:space="0" w:color="auto"/>
            </w:tcBorders>
          </w:tcPr>
          <w:p w:rsidR="0006655C" w:rsidRDefault="00B56816">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06655C">
        <w:tc>
          <w:tcPr>
            <w:tcW w:w="2640" w:type="dxa"/>
            <w:tcBorders>
              <w:top w:val="single" w:sz="4" w:space="0" w:color="auto"/>
              <w:left w:val="single" w:sz="4" w:space="0" w:color="auto"/>
              <w:bottom w:val="single" w:sz="4" w:space="0" w:color="auto"/>
              <w:right w:val="single" w:sz="4" w:space="0" w:color="auto"/>
            </w:tcBorders>
          </w:tcPr>
          <w:p w:rsidR="0006655C" w:rsidRDefault="00B56816">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Карусели</w:t>
            </w:r>
          </w:p>
        </w:tc>
        <w:tc>
          <w:tcPr>
            <w:tcW w:w="7425" w:type="dxa"/>
            <w:tcBorders>
              <w:top w:val="single" w:sz="4" w:space="0" w:color="auto"/>
              <w:left w:val="single" w:sz="4" w:space="0" w:color="auto"/>
              <w:bottom w:val="single" w:sz="4" w:space="0" w:color="auto"/>
              <w:right w:val="single" w:sz="4" w:space="0" w:color="auto"/>
            </w:tcBorders>
          </w:tcPr>
          <w:p w:rsidR="0006655C" w:rsidRDefault="00B56816">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06655C">
        <w:tc>
          <w:tcPr>
            <w:tcW w:w="2640" w:type="dxa"/>
            <w:tcBorders>
              <w:top w:val="single" w:sz="4" w:space="0" w:color="auto"/>
              <w:left w:val="single" w:sz="4" w:space="0" w:color="auto"/>
              <w:bottom w:val="single" w:sz="4" w:space="0" w:color="auto"/>
              <w:right w:val="single" w:sz="4" w:space="0" w:color="auto"/>
            </w:tcBorders>
          </w:tcPr>
          <w:p w:rsidR="0006655C" w:rsidRDefault="00B56816">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Горки</w:t>
            </w:r>
          </w:p>
        </w:tc>
        <w:tc>
          <w:tcPr>
            <w:tcW w:w="7425" w:type="dxa"/>
            <w:tcBorders>
              <w:top w:val="single" w:sz="4" w:space="0" w:color="auto"/>
              <w:left w:val="single" w:sz="4" w:space="0" w:color="auto"/>
              <w:bottom w:val="single" w:sz="4" w:space="0" w:color="auto"/>
              <w:right w:val="single" w:sz="4" w:space="0" w:color="auto"/>
            </w:tcBorders>
          </w:tcPr>
          <w:p w:rsidR="0006655C" w:rsidRDefault="00B56816">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w:t>
            </w:r>
            <w:r>
              <w:rPr>
                <w:rFonts w:ascii="Times New Roman" w:hAnsi="Times New Roman" w:cs="Times New Roman"/>
              </w:rPr>
              <w:lastRenderedPageBreak/>
              <w:t>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06655C" w:rsidRDefault="00B56816">
      <w:pPr>
        <w:autoSpaceDE w:val="0"/>
        <w:autoSpaceDN w:val="0"/>
        <w:adjustRightInd w:val="0"/>
        <w:spacing w:line="240" w:lineRule="auto"/>
        <w:jc w:val="center"/>
        <w:outlineLvl w:val="0"/>
        <w:rPr>
          <w:rFonts w:ascii="Times New Roman" w:hAnsi="Times New Roman" w:cs="Times New Roman"/>
        </w:rPr>
      </w:pPr>
      <w:bookmarkStart w:id="33" w:name="_Toc472352473"/>
      <w:r>
        <w:rPr>
          <w:rFonts w:ascii="Times New Roman" w:hAnsi="Times New Roman" w:cs="Times New Roman"/>
        </w:rPr>
        <w:lastRenderedPageBreak/>
        <w:t>Таблица 4. Комплексное благоустройство территории</w:t>
      </w:r>
      <w:bookmarkEnd w:id="33"/>
    </w:p>
    <w:p w:rsidR="0006655C" w:rsidRDefault="00B56816">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в зависимости от рекреационной нагрузки</w:t>
      </w: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1650"/>
        <w:gridCol w:w="2475"/>
        <w:gridCol w:w="2970"/>
        <w:gridCol w:w="2970"/>
      </w:tblGrid>
      <w:tr w:rsidR="0006655C">
        <w:tc>
          <w:tcPr>
            <w:tcW w:w="1650" w:type="dxa"/>
            <w:tcBorders>
              <w:top w:val="single" w:sz="4" w:space="0" w:color="auto"/>
              <w:left w:val="single" w:sz="4" w:space="0" w:color="auto"/>
              <w:bottom w:val="single" w:sz="4" w:space="0" w:color="auto"/>
              <w:right w:val="single" w:sz="4" w:space="0" w:color="auto"/>
            </w:tcBorders>
          </w:tcPr>
          <w:p w:rsidR="0006655C" w:rsidRDefault="00B56816">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Рекреационная нагрузка, чел./</w:t>
            </w:r>
            <w:proofErr w:type="gramStart"/>
            <w:r>
              <w:rPr>
                <w:rFonts w:ascii="Times New Roman" w:hAnsi="Times New Roman" w:cs="Times New Roman"/>
              </w:rPr>
              <w:t>га</w:t>
            </w:r>
            <w:proofErr w:type="gramEnd"/>
          </w:p>
        </w:tc>
        <w:tc>
          <w:tcPr>
            <w:tcW w:w="5445" w:type="dxa"/>
            <w:gridSpan w:val="2"/>
            <w:tcBorders>
              <w:top w:val="single" w:sz="4" w:space="0" w:color="auto"/>
              <w:left w:val="single" w:sz="4" w:space="0" w:color="auto"/>
              <w:bottom w:val="single" w:sz="4" w:space="0" w:color="auto"/>
              <w:right w:val="single" w:sz="4" w:space="0" w:color="auto"/>
            </w:tcBorders>
          </w:tcPr>
          <w:p w:rsidR="0006655C" w:rsidRDefault="00B56816">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Режим пользования территорией посетителями</w:t>
            </w:r>
          </w:p>
        </w:tc>
        <w:tc>
          <w:tcPr>
            <w:tcW w:w="2970" w:type="dxa"/>
            <w:tcBorders>
              <w:top w:val="single" w:sz="4" w:space="0" w:color="auto"/>
              <w:left w:val="single" w:sz="4" w:space="0" w:color="auto"/>
              <w:bottom w:val="single" w:sz="4" w:space="0" w:color="auto"/>
              <w:right w:val="single" w:sz="4" w:space="0" w:color="auto"/>
            </w:tcBorders>
          </w:tcPr>
          <w:p w:rsidR="0006655C" w:rsidRDefault="00B56816">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Мероприятия благоустройства и озеленения</w:t>
            </w:r>
          </w:p>
        </w:tc>
      </w:tr>
      <w:tr w:rsidR="0006655C">
        <w:tc>
          <w:tcPr>
            <w:tcW w:w="1650" w:type="dxa"/>
            <w:tcBorders>
              <w:top w:val="single" w:sz="4" w:space="0" w:color="auto"/>
              <w:left w:val="single" w:sz="4" w:space="0" w:color="auto"/>
              <w:bottom w:val="single" w:sz="4" w:space="0" w:color="auto"/>
              <w:right w:val="single" w:sz="4" w:space="0" w:color="auto"/>
            </w:tcBorders>
          </w:tcPr>
          <w:p w:rsidR="0006655C" w:rsidRDefault="00B56816">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До 5</w:t>
            </w:r>
          </w:p>
        </w:tc>
        <w:tc>
          <w:tcPr>
            <w:tcW w:w="2475" w:type="dxa"/>
            <w:tcBorders>
              <w:top w:val="single" w:sz="4" w:space="0" w:color="auto"/>
              <w:left w:val="single" w:sz="4" w:space="0" w:color="auto"/>
              <w:bottom w:val="single" w:sz="4" w:space="0" w:color="auto"/>
              <w:right w:val="single" w:sz="4" w:space="0" w:color="auto"/>
            </w:tcBorders>
          </w:tcPr>
          <w:p w:rsidR="0006655C" w:rsidRDefault="00B56816">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свободный</w:t>
            </w:r>
          </w:p>
        </w:tc>
        <w:tc>
          <w:tcPr>
            <w:tcW w:w="2970" w:type="dxa"/>
            <w:tcBorders>
              <w:top w:val="single" w:sz="4" w:space="0" w:color="auto"/>
              <w:left w:val="single" w:sz="4" w:space="0" w:color="auto"/>
              <w:bottom w:val="single" w:sz="4" w:space="0" w:color="auto"/>
              <w:right w:val="single" w:sz="4" w:space="0" w:color="auto"/>
            </w:tcBorders>
          </w:tcPr>
          <w:p w:rsidR="0006655C" w:rsidRDefault="00B56816">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пользование всей территорией</w:t>
            </w:r>
          </w:p>
        </w:tc>
        <w:tc>
          <w:tcPr>
            <w:tcW w:w="2970" w:type="dxa"/>
            <w:tcBorders>
              <w:top w:val="single" w:sz="4" w:space="0" w:color="auto"/>
              <w:left w:val="single" w:sz="4" w:space="0" w:color="auto"/>
              <w:bottom w:val="single" w:sz="4" w:space="0" w:color="auto"/>
              <w:right w:val="single" w:sz="4" w:space="0" w:color="auto"/>
            </w:tcBorders>
          </w:tcPr>
          <w:p w:rsidR="0006655C" w:rsidRDefault="0006655C">
            <w:pPr>
              <w:autoSpaceDE w:val="0"/>
              <w:autoSpaceDN w:val="0"/>
              <w:adjustRightInd w:val="0"/>
              <w:spacing w:line="240" w:lineRule="auto"/>
              <w:jc w:val="both"/>
              <w:rPr>
                <w:rFonts w:ascii="Times New Roman" w:hAnsi="Times New Roman" w:cs="Times New Roman"/>
              </w:rPr>
            </w:pPr>
          </w:p>
        </w:tc>
      </w:tr>
      <w:tr w:rsidR="0006655C">
        <w:tc>
          <w:tcPr>
            <w:tcW w:w="1650" w:type="dxa"/>
            <w:tcBorders>
              <w:top w:val="single" w:sz="4" w:space="0" w:color="auto"/>
              <w:left w:val="single" w:sz="4" w:space="0" w:color="auto"/>
              <w:bottom w:val="single" w:sz="4" w:space="0" w:color="auto"/>
              <w:right w:val="single" w:sz="4" w:space="0" w:color="auto"/>
            </w:tcBorders>
          </w:tcPr>
          <w:p w:rsidR="0006655C" w:rsidRDefault="00B56816">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5 - 25</w:t>
            </w:r>
          </w:p>
        </w:tc>
        <w:tc>
          <w:tcPr>
            <w:tcW w:w="2475" w:type="dxa"/>
            <w:vMerge w:val="restart"/>
            <w:tcBorders>
              <w:top w:val="single" w:sz="4" w:space="0" w:color="auto"/>
              <w:left w:val="single" w:sz="4" w:space="0" w:color="auto"/>
              <w:bottom w:val="single" w:sz="4" w:space="0" w:color="auto"/>
              <w:right w:val="single" w:sz="4" w:space="0" w:color="auto"/>
            </w:tcBorders>
          </w:tcPr>
          <w:p w:rsidR="0006655C" w:rsidRDefault="00B56816">
            <w:pPr>
              <w:autoSpaceDE w:val="0"/>
              <w:autoSpaceDN w:val="0"/>
              <w:adjustRightInd w:val="0"/>
              <w:spacing w:line="240" w:lineRule="auto"/>
              <w:jc w:val="center"/>
              <w:rPr>
                <w:rFonts w:ascii="Times New Roman" w:hAnsi="Times New Roman" w:cs="Times New Roman"/>
              </w:rPr>
            </w:pPr>
            <w:proofErr w:type="spellStart"/>
            <w:r>
              <w:rPr>
                <w:rFonts w:ascii="Times New Roman" w:hAnsi="Times New Roman" w:cs="Times New Roman"/>
              </w:rPr>
              <w:t>Среднерегулируемый</w:t>
            </w:r>
            <w:proofErr w:type="spellEnd"/>
          </w:p>
        </w:tc>
        <w:tc>
          <w:tcPr>
            <w:tcW w:w="2970" w:type="dxa"/>
            <w:vMerge w:val="restart"/>
            <w:tcBorders>
              <w:top w:val="single" w:sz="4" w:space="0" w:color="auto"/>
              <w:left w:val="single" w:sz="4" w:space="0" w:color="auto"/>
              <w:bottom w:val="single" w:sz="4" w:space="0" w:color="auto"/>
              <w:right w:val="single" w:sz="4" w:space="0" w:color="auto"/>
            </w:tcBorders>
          </w:tcPr>
          <w:p w:rsidR="0006655C" w:rsidRDefault="00B56816">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Движение преимущественно по дорожно-</w:t>
            </w:r>
            <w:proofErr w:type="spellStart"/>
            <w:r>
              <w:rPr>
                <w:rFonts w:ascii="Times New Roman" w:hAnsi="Times New Roman" w:cs="Times New Roman"/>
              </w:rPr>
              <w:t>тропиночной</w:t>
            </w:r>
            <w:proofErr w:type="spellEnd"/>
            <w:r>
              <w:rPr>
                <w:rFonts w:ascii="Times New Roman" w:hAnsi="Times New Roman" w:cs="Times New Roman"/>
              </w:rPr>
              <w:t xml:space="preserve"> сети. Возможно пользование полянами и лужайками при условии специального систематического ухода за ними</w:t>
            </w:r>
          </w:p>
        </w:tc>
        <w:tc>
          <w:tcPr>
            <w:tcW w:w="2970" w:type="dxa"/>
            <w:tcBorders>
              <w:top w:val="single" w:sz="4" w:space="0" w:color="auto"/>
              <w:left w:val="single" w:sz="4" w:space="0" w:color="auto"/>
              <w:bottom w:val="single" w:sz="4" w:space="0" w:color="auto"/>
              <w:right w:val="single" w:sz="4" w:space="0" w:color="auto"/>
            </w:tcBorders>
          </w:tcPr>
          <w:p w:rsidR="0006655C" w:rsidRDefault="00B56816">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Организация дорожно-</w:t>
            </w:r>
            <w:proofErr w:type="spellStart"/>
            <w:r>
              <w:rPr>
                <w:rFonts w:ascii="Times New Roman" w:hAnsi="Times New Roman" w:cs="Times New Roman"/>
              </w:rPr>
              <w:t>тропиночной</w:t>
            </w:r>
            <w:proofErr w:type="spellEnd"/>
            <w:r>
              <w:rPr>
                <w:rFonts w:ascii="Times New Roman" w:hAnsi="Times New Roman" w:cs="Times New Roman"/>
              </w:rPr>
              <w:t xml:space="preserve"> сети плотностью 5 - 8 %, прокладка экологических троп</w:t>
            </w:r>
          </w:p>
        </w:tc>
      </w:tr>
      <w:tr w:rsidR="0006655C">
        <w:tc>
          <w:tcPr>
            <w:tcW w:w="1650" w:type="dxa"/>
            <w:tcBorders>
              <w:top w:val="single" w:sz="4" w:space="0" w:color="auto"/>
              <w:left w:val="single" w:sz="4" w:space="0" w:color="auto"/>
              <w:bottom w:val="single" w:sz="4" w:space="0" w:color="auto"/>
              <w:right w:val="single" w:sz="4" w:space="0" w:color="auto"/>
            </w:tcBorders>
          </w:tcPr>
          <w:p w:rsidR="0006655C" w:rsidRDefault="00B56816">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26 - 50</w:t>
            </w:r>
          </w:p>
        </w:tc>
        <w:tc>
          <w:tcPr>
            <w:tcW w:w="2475" w:type="dxa"/>
            <w:vMerge/>
            <w:tcBorders>
              <w:top w:val="single" w:sz="4" w:space="0" w:color="auto"/>
              <w:left w:val="single" w:sz="4" w:space="0" w:color="auto"/>
              <w:bottom w:val="single" w:sz="4" w:space="0" w:color="auto"/>
              <w:right w:val="single" w:sz="4" w:space="0" w:color="auto"/>
            </w:tcBorders>
          </w:tcPr>
          <w:p w:rsidR="0006655C" w:rsidRDefault="0006655C">
            <w:pPr>
              <w:autoSpaceDE w:val="0"/>
              <w:autoSpaceDN w:val="0"/>
              <w:adjustRightInd w:val="0"/>
              <w:spacing w:line="240" w:lineRule="auto"/>
              <w:jc w:val="center"/>
              <w:rPr>
                <w:rFonts w:ascii="Times New Roman" w:hAnsi="Times New Roman" w:cs="Times New Roman"/>
              </w:rPr>
            </w:pPr>
          </w:p>
        </w:tc>
        <w:tc>
          <w:tcPr>
            <w:tcW w:w="2970" w:type="dxa"/>
            <w:vMerge/>
            <w:tcBorders>
              <w:top w:val="single" w:sz="4" w:space="0" w:color="auto"/>
              <w:left w:val="single" w:sz="4" w:space="0" w:color="auto"/>
              <w:bottom w:val="single" w:sz="4" w:space="0" w:color="auto"/>
              <w:right w:val="single" w:sz="4" w:space="0" w:color="auto"/>
            </w:tcBorders>
          </w:tcPr>
          <w:p w:rsidR="0006655C" w:rsidRDefault="0006655C">
            <w:pPr>
              <w:autoSpaceDE w:val="0"/>
              <w:autoSpaceDN w:val="0"/>
              <w:adjustRightInd w:val="0"/>
              <w:spacing w:line="240" w:lineRule="auto"/>
              <w:jc w:val="center"/>
              <w:rPr>
                <w:rFonts w:ascii="Times New Roman" w:hAnsi="Times New Roman" w:cs="Times New Roman"/>
              </w:rPr>
            </w:pPr>
          </w:p>
        </w:tc>
        <w:tc>
          <w:tcPr>
            <w:tcW w:w="2970" w:type="dxa"/>
            <w:tcBorders>
              <w:top w:val="single" w:sz="4" w:space="0" w:color="auto"/>
              <w:left w:val="single" w:sz="4" w:space="0" w:color="auto"/>
              <w:bottom w:val="single" w:sz="4" w:space="0" w:color="auto"/>
              <w:right w:val="single" w:sz="4" w:space="0" w:color="auto"/>
            </w:tcBorders>
          </w:tcPr>
          <w:p w:rsidR="0006655C" w:rsidRDefault="00B56816">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Организация дорожно-</w:t>
            </w:r>
            <w:proofErr w:type="spellStart"/>
            <w:r>
              <w:rPr>
                <w:rFonts w:ascii="Times New Roman" w:hAnsi="Times New Roman" w:cs="Times New Roman"/>
              </w:rPr>
              <w:t>тропиночной</w:t>
            </w:r>
            <w:proofErr w:type="spellEnd"/>
            <w:r>
              <w:rPr>
                <w:rFonts w:ascii="Times New Roman" w:hAnsi="Times New Roman" w:cs="Times New Roman"/>
              </w:rPr>
              <w:t xml:space="preserve"> сети плотностью 12 - 15%, прокладка экологических троп, создание на опушках полян буферных и почвозащитных посадок, применение устойчивых к </w:t>
            </w:r>
            <w:proofErr w:type="spellStart"/>
            <w:r>
              <w:rPr>
                <w:rFonts w:ascii="Times New Roman" w:hAnsi="Times New Roman" w:cs="Times New Roman"/>
              </w:rPr>
              <w:t>вытаптыванию</w:t>
            </w:r>
            <w:proofErr w:type="spellEnd"/>
            <w:r>
              <w:rPr>
                <w:rFonts w:ascii="Times New Roman" w:hAnsi="Times New Roman" w:cs="Times New Roman"/>
              </w:rPr>
              <w:t xml:space="preserve">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06655C">
        <w:tc>
          <w:tcPr>
            <w:tcW w:w="1650" w:type="dxa"/>
            <w:tcBorders>
              <w:top w:val="single" w:sz="4" w:space="0" w:color="auto"/>
              <w:left w:val="single" w:sz="4" w:space="0" w:color="auto"/>
              <w:bottom w:val="single" w:sz="4" w:space="0" w:color="auto"/>
              <w:right w:val="single" w:sz="4" w:space="0" w:color="auto"/>
            </w:tcBorders>
          </w:tcPr>
          <w:p w:rsidR="0006655C" w:rsidRDefault="00B56816">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51 - 100</w:t>
            </w:r>
          </w:p>
        </w:tc>
        <w:tc>
          <w:tcPr>
            <w:tcW w:w="2475" w:type="dxa"/>
            <w:vMerge w:val="restart"/>
            <w:tcBorders>
              <w:top w:val="single" w:sz="4" w:space="0" w:color="auto"/>
              <w:left w:val="single" w:sz="4" w:space="0" w:color="auto"/>
              <w:bottom w:val="single" w:sz="4" w:space="0" w:color="auto"/>
              <w:right w:val="single" w:sz="4" w:space="0" w:color="auto"/>
            </w:tcBorders>
          </w:tcPr>
          <w:p w:rsidR="0006655C" w:rsidRDefault="00B56816">
            <w:pPr>
              <w:autoSpaceDE w:val="0"/>
              <w:autoSpaceDN w:val="0"/>
              <w:adjustRightInd w:val="0"/>
              <w:spacing w:line="240" w:lineRule="auto"/>
              <w:jc w:val="center"/>
              <w:rPr>
                <w:rFonts w:ascii="Times New Roman" w:hAnsi="Times New Roman" w:cs="Times New Roman"/>
              </w:rPr>
            </w:pPr>
            <w:proofErr w:type="spellStart"/>
            <w:r>
              <w:rPr>
                <w:rFonts w:ascii="Times New Roman" w:hAnsi="Times New Roman" w:cs="Times New Roman"/>
              </w:rPr>
              <w:t>Строгорегулируемый</w:t>
            </w:r>
            <w:proofErr w:type="spellEnd"/>
          </w:p>
        </w:tc>
        <w:tc>
          <w:tcPr>
            <w:tcW w:w="2970" w:type="dxa"/>
            <w:vMerge w:val="restart"/>
            <w:tcBorders>
              <w:top w:val="single" w:sz="4" w:space="0" w:color="auto"/>
              <w:left w:val="single" w:sz="4" w:space="0" w:color="auto"/>
              <w:bottom w:val="single" w:sz="4" w:space="0" w:color="auto"/>
              <w:right w:val="single" w:sz="4" w:space="0" w:color="auto"/>
            </w:tcBorders>
          </w:tcPr>
          <w:p w:rsidR="0006655C" w:rsidRDefault="00B56816">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Движение только по дорожкам и аллеям. Отдых на специально оборудованных площадках, интенсивный уход за насаждениями, в </w:t>
            </w:r>
            <w:proofErr w:type="spellStart"/>
            <w:r>
              <w:rPr>
                <w:rFonts w:ascii="Times New Roman" w:hAnsi="Times New Roman" w:cs="Times New Roman"/>
              </w:rPr>
              <w:t>т.ч</w:t>
            </w:r>
            <w:proofErr w:type="spellEnd"/>
            <w:r>
              <w:rPr>
                <w:rFonts w:ascii="Times New Roman" w:hAnsi="Times New Roman" w:cs="Times New Roman"/>
              </w:rPr>
              <w:t>. их активная защита, вплоть до огораживания</w:t>
            </w:r>
          </w:p>
        </w:tc>
        <w:tc>
          <w:tcPr>
            <w:tcW w:w="2970" w:type="dxa"/>
            <w:tcBorders>
              <w:top w:val="single" w:sz="4" w:space="0" w:color="auto"/>
              <w:left w:val="single" w:sz="4" w:space="0" w:color="auto"/>
              <w:bottom w:val="single" w:sz="4" w:space="0" w:color="auto"/>
              <w:right w:val="single" w:sz="4" w:space="0" w:color="auto"/>
            </w:tcBorders>
          </w:tcPr>
          <w:p w:rsidR="0006655C" w:rsidRDefault="00B56816">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Функциональное зонирование территории и организация дорожн</w:t>
            </w:r>
            <w:proofErr w:type="gramStart"/>
            <w:r>
              <w:rPr>
                <w:rFonts w:ascii="Times New Roman" w:hAnsi="Times New Roman" w:cs="Times New Roman"/>
              </w:rPr>
              <w:t>о-</w:t>
            </w:r>
            <w:proofErr w:type="gramEnd"/>
            <w:r>
              <w:rPr>
                <w:rFonts w:ascii="Times New Roman" w:hAnsi="Times New Roman" w:cs="Times New Roman"/>
              </w:rPr>
              <w:t xml:space="preserve"> </w:t>
            </w:r>
            <w:proofErr w:type="spellStart"/>
            <w:r>
              <w:rPr>
                <w:rFonts w:ascii="Times New Roman" w:hAnsi="Times New Roman" w:cs="Times New Roman"/>
              </w:rPr>
              <w:t>тропиночной</w:t>
            </w:r>
            <w:proofErr w:type="spellEnd"/>
            <w:r>
              <w:rPr>
                <w:rFonts w:ascii="Times New Roman" w:hAnsi="Times New Roman" w:cs="Times New Roman"/>
              </w:rPr>
              <w:t xml:space="preserve"> сети плотностью не более 20 - 25%, буферных и почвозащитных посадок кустарника, создание загущенных защитных полос вдоль границ автомагистралей. Организация поливочного водопровода (в </w:t>
            </w:r>
            <w:proofErr w:type="spellStart"/>
            <w:r>
              <w:rPr>
                <w:rFonts w:ascii="Times New Roman" w:hAnsi="Times New Roman" w:cs="Times New Roman"/>
              </w:rPr>
              <w:t>т.ч</w:t>
            </w:r>
            <w:proofErr w:type="spellEnd"/>
            <w:r>
              <w:rPr>
                <w:rFonts w:ascii="Times New Roman" w:hAnsi="Times New Roman" w:cs="Times New Roman"/>
              </w:rPr>
              <w:t xml:space="preserve">. автоматических систем </w:t>
            </w:r>
            <w:r>
              <w:rPr>
                <w:rFonts w:ascii="Times New Roman" w:hAnsi="Times New Roman" w:cs="Times New Roman"/>
              </w:rPr>
              <w:lastRenderedPageBreak/>
              <w:t>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06655C">
        <w:tc>
          <w:tcPr>
            <w:tcW w:w="1650" w:type="dxa"/>
            <w:tcBorders>
              <w:top w:val="single" w:sz="4" w:space="0" w:color="auto"/>
              <w:left w:val="single" w:sz="4" w:space="0" w:color="auto"/>
              <w:bottom w:val="single" w:sz="4" w:space="0" w:color="auto"/>
              <w:right w:val="single" w:sz="4" w:space="0" w:color="auto"/>
            </w:tcBorders>
          </w:tcPr>
          <w:p w:rsidR="0006655C" w:rsidRDefault="00B56816">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lastRenderedPageBreak/>
              <w:t>более 100</w:t>
            </w:r>
          </w:p>
        </w:tc>
        <w:tc>
          <w:tcPr>
            <w:tcW w:w="2475" w:type="dxa"/>
            <w:vMerge/>
            <w:tcBorders>
              <w:top w:val="single" w:sz="4" w:space="0" w:color="auto"/>
              <w:left w:val="single" w:sz="4" w:space="0" w:color="auto"/>
              <w:bottom w:val="single" w:sz="4" w:space="0" w:color="auto"/>
              <w:right w:val="single" w:sz="4" w:space="0" w:color="auto"/>
            </w:tcBorders>
          </w:tcPr>
          <w:p w:rsidR="0006655C" w:rsidRDefault="0006655C">
            <w:pPr>
              <w:autoSpaceDE w:val="0"/>
              <w:autoSpaceDN w:val="0"/>
              <w:adjustRightInd w:val="0"/>
              <w:spacing w:line="240" w:lineRule="auto"/>
              <w:jc w:val="center"/>
              <w:rPr>
                <w:rFonts w:ascii="Times New Roman" w:hAnsi="Times New Roman" w:cs="Times New Roman"/>
              </w:rPr>
            </w:pPr>
          </w:p>
        </w:tc>
        <w:tc>
          <w:tcPr>
            <w:tcW w:w="2970" w:type="dxa"/>
            <w:vMerge/>
            <w:tcBorders>
              <w:top w:val="single" w:sz="4" w:space="0" w:color="auto"/>
              <w:left w:val="single" w:sz="4" w:space="0" w:color="auto"/>
              <w:bottom w:val="single" w:sz="4" w:space="0" w:color="auto"/>
              <w:right w:val="single" w:sz="4" w:space="0" w:color="auto"/>
            </w:tcBorders>
          </w:tcPr>
          <w:p w:rsidR="0006655C" w:rsidRDefault="0006655C">
            <w:pPr>
              <w:autoSpaceDE w:val="0"/>
              <w:autoSpaceDN w:val="0"/>
              <w:adjustRightInd w:val="0"/>
              <w:spacing w:line="240" w:lineRule="auto"/>
              <w:jc w:val="center"/>
              <w:rPr>
                <w:rFonts w:ascii="Times New Roman" w:hAnsi="Times New Roman" w:cs="Times New Roman"/>
              </w:rPr>
            </w:pPr>
          </w:p>
        </w:tc>
        <w:tc>
          <w:tcPr>
            <w:tcW w:w="2970" w:type="dxa"/>
            <w:tcBorders>
              <w:top w:val="single" w:sz="4" w:space="0" w:color="auto"/>
              <w:left w:val="single" w:sz="4" w:space="0" w:color="auto"/>
              <w:bottom w:val="single" w:sz="4" w:space="0" w:color="auto"/>
              <w:right w:val="single" w:sz="4" w:space="0" w:color="auto"/>
            </w:tcBorders>
          </w:tcPr>
          <w:p w:rsidR="0006655C" w:rsidRDefault="00B56816">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Организация дорожно-</w:t>
            </w:r>
            <w:proofErr w:type="spellStart"/>
            <w:r>
              <w:rPr>
                <w:rFonts w:ascii="Times New Roman" w:hAnsi="Times New Roman" w:cs="Times New Roman"/>
              </w:rPr>
              <w:t>тропиночной</w:t>
            </w:r>
            <w:proofErr w:type="spellEnd"/>
            <w:r>
              <w:rPr>
                <w:rFonts w:ascii="Times New Roman" w:hAnsi="Times New Roman" w:cs="Times New Roman"/>
              </w:rPr>
              <w:t xml:space="preserve"> сети общей плотностью 30 - 40% (более высокая плотность дорожек ближе к входам и в зонах активного отдыха), уровень благоустройства как для нагрузки 51 - 100 чел./</w:t>
            </w:r>
            <w:proofErr w:type="gramStart"/>
            <w:r>
              <w:rPr>
                <w:rFonts w:ascii="Times New Roman" w:hAnsi="Times New Roman" w:cs="Times New Roman"/>
              </w:rPr>
              <w:t>га</w:t>
            </w:r>
            <w:proofErr w:type="gramEnd"/>
            <w:r>
              <w:rPr>
                <w:rFonts w:ascii="Times New Roman" w:hAnsi="Times New Roman" w:cs="Times New Roman"/>
              </w:rPr>
              <w:t>, огораживание участков с ценными насаждениями или с растительностью вообще декоративными оградами</w:t>
            </w:r>
          </w:p>
        </w:tc>
      </w:tr>
      <w:tr w:rsidR="0006655C">
        <w:tc>
          <w:tcPr>
            <w:tcW w:w="10065" w:type="dxa"/>
            <w:gridSpan w:val="4"/>
            <w:tcBorders>
              <w:top w:val="single" w:sz="4" w:space="0" w:color="auto"/>
              <w:left w:val="single" w:sz="4" w:space="0" w:color="auto"/>
              <w:bottom w:val="single" w:sz="4" w:space="0" w:color="auto"/>
              <w:right w:val="single" w:sz="4" w:space="0" w:color="auto"/>
            </w:tcBorders>
          </w:tcPr>
          <w:p w:rsidR="0006655C" w:rsidRDefault="00B56816">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 xml:space="preserve">Примечание. В случае невозможности </w:t>
            </w:r>
            <w:proofErr w:type="spellStart"/>
            <w:r>
              <w:rPr>
                <w:rFonts w:ascii="Times New Roman" w:hAnsi="Times New Roman" w:cs="Times New Roman"/>
              </w:rPr>
              <w:t>предотвращенияя</w:t>
            </w:r>
            <w:proofErr w:type="spellEnd"/>
            <w:r>
              <w:rPr>
                <w:rFonts w:ascii="Times New Roman" w:hAnsi="Times New Roman" w:cs="Times New Roman"/>
              </w:rPr>
              <w:t xml:space="preserve"> превышения нагрузок следует предусматривать формирование нового объекта рекреации в зонах доступности (таблица 11).</w:t>
            </w:r>
          </w:p>
        </w:tc>
      </w:tr>
    </w:tbl>
    <w:p w:rsidR="0006655C" w:rsidRDefault="00B56816">
      <w:pPr>
        <w:autoSpaceDE w:val="0"/>
        <w:autoSpaceDN w:val="0"/>
        <w:adjustRightInd w:val="0"/>
        <w:spacing w:line="240" w:lineRule="auto"/>
        <w:jc w:val="center"/>
        <w:outlineLvl w:val="0"/>
        <w:rPr>
          <w:rFonts w:ascii="Times New Roman" w:hAnsi="Times New Roman" w:cs="Times New Roman"/>
          <w:sz w:val="28"/>
          <w:szCs w:val="28"/>
        </w:rPr>
      </w:pPr>
      <w:bookmarkStart w:id="34" w:name="_Toc472352474"/>
      <w:r>
        <w:rPr>
          <w:rFonts w:ascii="Times New Roman" w:hAnsi="Times New Roman" w:cs="Times New Roman"/>
          <w:sz w:val="28"/>
          <w:szCs w:val="28"/>
        </w:rPr>
        <w:t xml:space="preserve">Таблица 5. Ориентировочный уровень </w:t>
      </w:r>
      <w:proofErr w:type="gramStart"/>
      <w:r>
        <w:rPr>
          <w:rFonts w:ascii="Times New Roman" w:hAnsi="Times New Roman" w:cs="Times New Roman"/>
          <w:sz w:val="28"/>
          <w:szCs w:val="28"/>
        </w:rPr>
        <w:t>предельной</w:t>
      </w:r>
      <w:bookmarkEnd w:id="34"/>
      <w:proofErr w:type="gramEnd"/>
    </w:p>
    <w:p w:rsidR="0006655C" w:rsidRDefault="00B56816">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рекреационной нагрузки</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 Тип рекреационного  │      </w:t>
      </w:r>
      <w:proofErr w:type="gramStart"/>
      <w:r>
        <w:rPr>
          <w:rFonts w:ascii="Courier New" w:hAnsi="Courier New" w:cs="Courier New"/>
          <w:szCs w:val="20"/>
        </w:rPr>
        <w:t>Предельная</w:t>
      </w:r>
      <w:proofErr w:type="gramEnd"/>
      <w:r>
        <w:rPr>
          <w:rFonts w:ascii="Courier New" w:hAnsi="Courier New" w:cs="Courier New"/>
          <w:szCs w:val="20"/>
        </w:rPr>
        <w:t xml:space="preserve">      │    Радиус обслуживания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объекта населенного │    рекреационная     │населения (зона доступности)│</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пункта        │   нагрузка - число   │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единовременных    │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│посетителей в среднем │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по объекту, чел./</w:t>
      </w:r>
      <w:proofErr w:type="gramStart"/>
      <w:r>
        <w:rPr>
          <w:rFonts w:ascii="Courier New" w:hAnsi="Courier New" w:cs="Courier New"/>
          <w:szCs w:val="20"/>
        </w:rPr>
        <w:t>га</w:t>
      </w:r>
      <w:proofErr w:type="gramEnd"/>
      <w:r>
        <w:rPr>
          <w:rFonts w:ascii="Courier New" w:hAnsi="Courier New" w:cs="Courier New"/>
          <w:szCs w:val="20"/>
        </w:rPr>
        <w:t xml:space="preserve">  │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Лес</w:t>
      </w:r>
      <w:proofErr w:type="gramStart"/>
      <w:r>
        <w:rPr>
          <w:rFonts w:ascii="Courier New" w:hAnsi="Courier New" w:cs="Courier New"/>
          <w:szCs w:val="20"/>
        </w:rPr>
        <w:t xml:space="preserve">             │      Н</w:t>
      </w:r>
      <w:proofErr w:type="gramEnd"/>
      <w:r>
        <w:rPr>
          <w:rFonts w:ascii="Courier New" w:hAnsi="Courier New" w:cs="Courier New"/>
          <w:szCs w:val="20"/>
        </w:rPr>
        <w:t>е более 5      │             -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Лесопарк</w:t>
      </w:r>
      <w:proofErr w:type="gramStart"/>
      <w:r>
        <w:rPr>
          <w:rFonts w:ascii="Courier New" w:hAnsi="Courier New" w:cs="Courier New"/>
          <w:szCs w:val="20"/>
        </w:rPr>
        <w:t xml:space="preserve">        │     Н</w:t>
      </w:r>
      <w:proofErr w:type="gramEnd"/>
      <w:r>
        <w:rPr>
          <w:rFonts w:ascii="Courier New" w:hAnsi="Courier New" w:cs="Courier New"/>
          <w:szCs w:val="20"/>
        </w:rPr>
        <w:t>е более 50      │    15 - 20 мин. трансп.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                     │                      │          </w:t>
      </w:r>
      <w:proofErr w:type="spellStart"/>
      <w:r>
        <w:rPr>
          <w:rFonts w:ascii="Courier New" w:hAnsi="Courier New" w:cs="Courier New"/>
          <w:szCs w:val="20"/>
        </w:rPr>
        <w:t>доступн</w:t>
      </w:r>
      <w:proofErr w:type="spellEnd"/>
      <w:r>
        <w:rPr>
          <w:rFonts w:ascii="Courier New" w:hAnsi="Courier New" w:cs="Courier New"/>
          <w:szCs w:val="20"/>
        </w:rPr>
        <w:t>.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lastRenderedPageBreak/>
        <w:t>│     Сад</w:t>
      </w:r>
      <w:proofErr w:type="gramStart"/>
      <w:r>
        <w:rPr>
          <w:rFonts w:ascii="Courier New" w:hAnsi="Courier New" w:cs="Courier New"/>
          <w:szCs w:val="20"/>
        </w:rPr>
        <w:t xml:space="preserve">             │     Н</w:t>
      </w:r>
      <w:proofErr w:type="gramEnd"/>
      <w:r>
        <w:rPr>
          <w:rFonts w:ascii="Courier New" w:hAnsi="Courier New" w:cs="Courier New"/>
          <w:szCs w:val="20"/>
        </w:rPr>
        <w:t>е более 100     │        400 - 600 м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Парк</w:t>
      </w:r>
      <w:proofErr w:type="gramStart"/>
      <w:r>
        <w:rPr>
          <w:rFonts w:ascii="Courier New" w:hAnsi="Courier New" w:cs="Courier New"/>
          <w:szCs w:val="20"/>
        </w:rPr>
        <w:t xml:space="preserve">            │     Н</w:t>
      </w:r>
      <w:proofErr w:type="gramEnd"/>
      <w:r>
        <w:rPr>
          <w:rFonts w:ascii="Courier New" w:hAnsi="Courier New" w:cs="Courier New"/>
          <w:szCs w:val="20"/>
        </w:rPr>
        <w:t>е более 300     │        1,2 - 1,5 км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roofErr w:type="spellStart"/>
      <w:r>
        <w:rPr>
          <w:rFonts w:ascii="Courier New" w:hAnsi="Courier New" w:cs="Courier New"/>
          <w:szCs w:val="20"/>
        </w:rPr>
        <w:t>многофункцион</w:t>
      </w:r>
      <w:proofErr w:type="spellEnd"/>
      <w:r>
        <w:rPr>
          <w:rFonts w:ascii="Courier New" w:hAnsi="Courier New" w:cs="Courier New"/>
          <w:szCs w:val="20"/>
        </w:rPr>
        <w:t>.)     │                      │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Сквер, бульвар  │     100 и более      │        300 - 400 м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Примечания: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   1. На территории объекта  рекреации  могут  быть   выделены   зоны   </w:t>
      </w:r>
      <w:proofErr w:type="gramStart"/>
      <w:r>
        <w:rPr>
          <w:rFonts w:ascii="Courier New" w:hAnsi="Courier New" w:cs="Courier New"/>
          <w:szCs w:val="20"/>
        </w:rPr>
        <w:t>с</w:t>
      </w:r>
      <w:proofErr w:type="gramEnd"/>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│различным уровнем предельной рекреационной нагрузки.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2. Фактическая   рекреационная    нагрузка    определяется   замерами,│</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roofErr w:type="gramStart"/>
      <w:r>
        <w:rPr>
          <w:rFonts w:ascii="Courier New" w:hAnsi="Courier New" w:cs="Courier New"/>
          <w:szCs w:val="20"/>
        </w:rPr>
        <w:t>ожидаемая</w:t>
      </w:r>
      <w:proofErr w:type="gramEnd"/>
      <w:r>
        <w:rPr>
          <w:rFonts w:ascii="Courier New" w:hAnsi="Courier New" w:cs="Courier New"/>
          <w:szCs w:val="20"/>
        </w:rPr>
        <w:t xml:space="preserve"> - рассчитывается по формуле: R = </w:t>
      </w:r>
      <w:proofErr w:type="spellStart"/>
      <w:r>
        <w:rPr>
          <w:rFonts w:ascii="Courier New" w:hAnsi="Courier New" w:cs="Courier New"/>
          <w:szCs w:val="20"/>
        </w:rPr>
        <w:t>Ni</w:t>
      </w:r>
      <w:proofErr w:type="spellEnd"/>
      <w:r>
        <w:rPr>
          <w:rFonts w:ascii="Courier New" w:hAnsi="Courier New" w:cs="Courier New"/>
          <w:szCs w:val="20"/>
        </w:rPr>
        <w:t>/</w:t>
      </w:r>
      <w:proofErr w:type="spellStart"/>
      <w:r>
        <w:rPr>
          <w:rFonts w:ascii="Courier New" w:hAnsi="Courier New" w:cs="Courier New"/>
          <w:szCs w:val="20"/>
        </w:rPr>
        <w:t>Si</w:t>
      </w:r>
      <w:proofErr w:type="spellEnd"/>
      <w:r>
        <w:rPr>
          <w:rFonts w:ascii="Courier New" w:hAnsi="Courier New" w:cs="Courier New"/>
          <w:szCs w:val="20"/>
        </w:rPr>
        <w:t>, где R  -  рекреационная│</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│нагрузка, </w:t>
      </w:r>
      <w:proofErr w:type="spellStart"/>
      <w:r>
        <w:rPr>
          <w:rFonts w:ascii="Courier New" w:hAnsi="Courier New" w:cs="Courier New"/>
          <w:szCs w:val="20"/>
        </w:rPr>
        <w:t>Ni</w:t>
      </w:r>
      <w:proofErr w:type="spellEnd"/>
      <w:r>
        <w:rPr>
          <w:rFonts w:ascii="Courier New" w:hAnsi="Courier New" w:cs="Courier New"/>
          <w:szCs w:val="20"/>
        </w:rPr>
        <w:t xml:space="preserve"> - количество посетителей объектов рекреации,  </w:t>
      </w:r>
      <w:proofErr w:type="spellStart"/>
      <w:r>
        <w:rPr>
          <w:rFonts w:ascii="Courier New" w:hAnsi="Courier New" w:cs="Courier New"/>
          <w:szCs w:val="20"/>
        </w:rPr>
        <w:t>Si</w:t>
      </w:r>
      <w:proofErr w:type="spellEnd"/>
      <w:r>
        <w:rPr>
          <w:rFonts w:ascii="Courier New" w:hAnsi="Courier New" w:cs="Courier New"/>
          <w:szCs w:val="20"/>
        </w:rPr>
        <w:t xml:space="preserve">  -  площадь│</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│рекреационной   территории.    Количество    посетителей,    одновременно│</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roofErr w:type="gramStart"/>
      <w:r>
        <w:rPr>
          <w:rFonts w:ascii="Courier New" w:hAnsi="Courier New" w:cs="Courier New"/>
          <w:szCs w:val="20"/>
        </w:rPr>
        <w:t>находящихся</w:t>
      </w:r>
      <w:proofErr w:type="gramEnd"/>
      <w:r>
        <w:rPr>
          <w:rFonts w:ascii="Courier New" w:hAnsi="Courier New" w:cs="Courier New"/>
          <w:szCs w:val="20"/>
        </w:rPr>
        <w:t xml:space="preserve"> на территории  рекреации, рекомендуется  принимать 10  -  15%│</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│от  численности  населения,  проживающего  в  зоне  доступности   объекта│</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│рекреации.                                                               │</w:t>
      </w:r>
    </w:p>
    <w:p w:rsidR="0006655C" w:rsidRDefault="00B56816">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rsidR="0006655C" w:rsidRDefault="00B56816">
      <w:pPr>
        <w:autoSpaceDE w:val="0"/>
        <w:autoSpaceDN w:val="0"/>
        <w:adjustRightInd w:val="0"/>
        <w:spacing w:line="240" w:lineRule="auto"/>
        <w:jc w:val="center"/>
        <w:outlineLvl w:val="0"/>
        <w:rPr>
          <w:rFonts w:ascii="Times New Roman" w:hAnsi="Times New Roman" w:cs="Times New Roman"/>
          <w:sz w:val="28"/>
          <w:szCs w:val="28"/>
        </w:rPr>
      </w:pPr>
      <w:bookmarkStart w:id="35" w:name="_Toc472352475"/>
      <w:r>
        <w:rPr>
          <w:rFonts w:ascii="Times New Roman" w:hAnsi="Times New Roman" w:cs="Times New Roman"/>
          <w:sz w:val="28"/>
          <w:szCs w:val="28"/>
        </w:rPr>
        <w:t>ПОСАДКА ДЕРЕВЬЕВ</w:t>
      </w:r>
      <w:bookmarkEnd w:id="35"/>
    </w:p>
    <w:p w:rsidR="0006655C" w:rsidRDefault="00B56816">
      <w:pPr>
        <w:autoSpaceDE w:val="0"/>
        <w:autoSpaceDN w:val="0"/>
        <w:adjustRightInd w:val="0"/>
        <w:spacing w:line="240" w:lineRule="auto"/>
        <w:jc w:val="center"/>
        <w:outlineLvl w:val="1"/>
        <w:rPr>
          <w:rFonts w:ascii="Times New Roman" w:hAnsi="Times New Roman" w:cs="Times New Roman"/>
          <w:sz w:val="28"/>
          <w:szCs w:val="28"/>
        </w:rPr>
      </w:pPr>
      <w:bookmarkStart w:id="36" w:name="_Toc472352476"/>
      <w:r>
        <w:rPr>
          <w:rFonts w:ascii="Times New Roman" w:hAnsi="Times New Roman" w:cs="Times New Roman"/>
          <w:sz w:val="28"/>
          <w:szCs w:val="28"/>
        </w:rPr>
        <w:t>Таблица 6. Расстояния посадки деревьев</w:t>
      </w:r>
      <w:bookmarkEnd w:id="36"/>
    </w:p>
    <w:p w:rsidR="0006655C" w:rsidRDefault="00B56816">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в зависимости от категории улицы</w:t>
      </w:r>
    </w:p>
    <w:p w:rsidR="0006655C" w:rsidRDefault="00B56816">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В метрах</w:t>
      </w: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8250"/>
        <w:gridCol w:w="1531"/>
      </w:tblGrid>
      <w:tr w:rsidR="0006655C">
        <w:tc>
          <w:tcPr>
            <w:tcW w:w="8250" w:type="dxa"/>
            <w:tcBorders>
              <w:top w:val="single" w:sz="4" w:space="0" w:color="auto"/>
              <w:left w:val="single" w:sz="4" w:space="0" w:color="auto"/>
              <w:bottom w:val="single" w:sz="4" w:space="0" w:color="auto"/>
              <w:right w:val="single" w:sz="4" w:space="0" w:color="auto"/>
            </w:tcBorders>
          </w:tcPr>
          <w:p w:rsidR="0006655C" w:rsidRDefault="00B56816">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Категория улиц и дорог</w:t>
            </w:r>
          </w:p>
        </w:tc>
        <w:tc>
          <w:tcPr>
            <w:tcW w:w="1531" w:type="dxa"/>
            <w:tcBorders>
              <w:top w:val="single" w:sz="4" w:space="0" w:color="auto"/>
              <w:left w:val="single" w:sz="4" w:space="0" w:color="auto"/>
              <w:bottom w:val="single" w:sz="4" w:space="0" w:color="auto"/>
              <w:right w:val="single" w:sz="4" w:space="0" w:color="auto"/>
            </w:tcBorders>
          </w:tcPr>
          <w:p w:rsidR="0006655C" w:rsidRDefault="00B56816">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Расстояние от проезжей части до ствола</w:t>
            </w:r>
          </w:p>
        </w:tc>
      </w:tr>
      <w:tr w:rsidR="0006655C">
        <w:tc>
          <w:tcPr>
            <w:tcW w:w="8250" w:type="dxa"/>
            <w:tcBorders>
              <w:top w:val="single" w:sz="4" w:space="0" w:color="auto"/>
              <w:left w:val="single" w:sz="4" w:space="0" w:color="auto"/>
              <w:bottom w:val="single" w:sz="4" w:space="0" w:color="auto"/>
              <w:right w:val="single" w:sz="4" w:space="0" w:color="auto"/>
            </w:tcBorders>
          </w:tcPr>
          <w:p w:rsidR="0006655C" w:rsidRDefault="00B56816">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Улицы и дороги местного значения</w:t>
            </w:r>
          </w:p>
        </w:tc>
        <w:tc>
          <w:tcPr>
            <w:tcW w:w="1531" w:type="dxa"/>
            <w:tcBorders>
              <w:top w:val="single" w:sz="4" w:space="0" w:color="auto"/>
              <w:left w:val="single" w:sz="4" w:space="0" w:color="auto"/>
              <w:bottom w:val="single" w:sz="4" w:space="0" w:color="auto"/>
              <w:right w:val="single" w:sz="4" w:space="0" w:color="auto"/>
            </w:tcBorders>
          </w:tcPr>
          <w:p w:rsidR="0006655C" w:rsidRDefault="00B56816">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2 - 3</w:t>
            </w:r>
          </w:p>
        </w:tc>
      </w:tr>
      <w:tr w:rsidR="0006655C">
        <w:tc>
          <w:tcPr>
            <w:tcW w:w="8250" w:type="dxa"/>
            <w:tcBorders>
              <w:top w:val="single" w:sz="4" w:space="0" w:color="auto"/>
              <w:left w:val="single" w:sz="4" w:space="0" w:color="auto"/>
              <w:bottom w:val="single" w:sz="4" w:space="0" w:color="auto"/>
              <w:right w:val="single" w:sz="4" w:space="0" w:color="auto"/>
            </w:tcBorders>
          </w:tcPr>
          <w:p w:rsidR="0006655C" w:rsidRDefault="00B56816">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Проезды</w:t>
            </w:r>
          </w:p>
        </w:tc>
        <w:tc>
          <w:tcPr>
            <w:tcW w:w="1531" w:type="dxa"/>
            <w:tcBorders>
              <w:top w:val="single" w:sz="4" w:space="0" w:color="auto"/>
              <w:left w:val="single" w:sz="4" w:space="0" w:color="auto"/>
              <w:bottom w:val="single" w:sz="4" w:space="0" w:color="auto"/>
              <w:right w:val="single" w:sz="4" w:space="0" w:color="auto"/>
            </w:tcBorders>
          </w:tcPr>
          <w:p w:rsidR="0006655C" w:rsidRDefault="00B56816">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1,5 - 2</w:t>
            </w:r>
          </w:p>
        </w:tc>
      </w:tr>
      <w:tr w:rsidR="0006655C">
        <w:tc>
          <w:tcPr>
            <w:tcW w:w="9781" w:type="dxa"/>
            <w:gridSpan w:val="2"/>
            <w:tcBorders>
              <w:top w:val="single" w:sz="4" w:space="0" w:color="auto"/>
              <w:left w:val="single" w:sz="4" w:space="0" w:color="auto"/>
              <w:bottom w:val="single" w:sz="4" w:space="0" w:color="auto"/>
              <w:right w:val="single" w:sz="4" w:space="0" w:color="auto"/>
            </w:tcBorders>
          </w:tcPr>
          <w:p w:rsidR="0006655C" w:rsidRDefault="00B56816">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w:t>
            </w:r>
            <w:proofErr w:type="spellStart"/>
            <w:r>
              <w:rPr>
                <w:rFonts w:ascii="Times New Roman" w:hAnsi="Times New Roman" w:cs="Times New Roman"/>
                <w:sz w:val="28"/>
                <w:szCs w:val="28"/>
              </w:rPr>
              <w:t>ясенелистый</w:t>
            </w:r>
            <w:proofErr w:type="spellEnd"/>
            <w:r>
              <w:rPr>
                <w:rFonts w:ascii="Times New Roman" w:hAnsi="Times New Roman" w:cs="Times New Roman"/>
                <w:sz w:val="28"/>
                <w:szCs w:val="28"/>
              </w:rPr>
              <w:t xml:space="preserve">, ясень </w:t>
            </w:r>
            <w:proofErr w:type="spellStart"/>
            <w:r>
              <w:rPr>
                <w:rFonts w:ascii="Times New Roman" w:hAnsi="Times New Roman" w:cs="Times New Roman"/>
                <w:sz w:val="28"/>
                <w:szCs w:val="28"/>
              </w:rPr>
              <w:t>пенсильванский</w:t>
            </w:r>
            <w:proofErr w:type="spellEnd"/>
            <w:r>
              <w:rPr>
                <w:rFonts w:ascii="Times New Roman" w:hAnsi="Times New Roman" w:cs="Times New Roman"/>
                <w:sz w:val="28"/>
                <w:szCs w:val="28"/>
              </w:rPr>
              <w:t>, ива ломкая шаровидная, вяз гладкий, боярышники, акация желтая.</w:t>
            </w:r>
          </w:p>
        </w:tc>
      </w:tr>
    </w:tbl>
    <w:p w:rsidR="0006655C" w:rsidRDefault="00B56816">
      <w:pPr>
        <w:autoSpaceDE w:val="0"/>
        <w:autoSpaceDN w:val="0"/>
        <w:adjustRightInd w:val="0"/>
        <w:spacing w:line="240" w:lineRule="auto"/>
        <w:jc w:val="right"/>
        <w:outlineLvl w:val="0"/>
        <w:rPr>
          <w:rFonts w:ascii="Times New Roman" w:hAnsi="Times New Roman" w:cs="Times New Roman"/>
          <w:sz w:val="28"/>
          <w:szCs w:val="28"/>
        </w:rPr>
      </w:pPr>
      <w:bookmarkStart w:id="37" w:name="_Toc472352477"/>
      <w:r>
        <w:rPr>
          <w:rFonts w:ascii="Times New Roman" w:hAnsi="Times New Roman" w:cs="Times New Roman"/>
          <w:sz w:val="28"/>
          <w:szCs w:val="28"/>
        </w:rPr>
        <w:lastRenderedPageBreak/>
        <w:t>Приложение N 2</w:t>
      </w:r>
      <w:bookmarkEnd w:id="37"/>
    </w:p>
    <w:p w:rsidR="0006655C" w:rsidRDefault="00B56816">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к Правилам благоустройства</w:t>
      </w:r>
    </w:p>
    <w:p w:rsidR="0006655C" w:rsidRDefault="00B56816">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РАСЧЕТ ШИРИНЫ ПЕШЕХОДНЫХ КОММУНИКАЦИЙ</w:t>
      </w:r>
    </w:p>
    <w:p w:rsidR="0006655C" w:rsidRDefault="00B56816">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Расчет ширины тротуаров и других пешеходных коммуникаций производить по формуле:</w:t>
      </w:r>
    </w:p>
    <w:p w:rsidR="0006655C" w:rsidRDefault="00B56816">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1457325" cy="323850"/>
            <wp:effectExtent l="0" t="0" r="952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57325" cy="323850"/>
                    </a:xfrm>
                    <a:prstGeom prst="rect">
                      <a:avLst/>
                    </a:prstGeom>
                    <a:noFill/>
                    <a:ln>
                      <a:noFill/>
                    </a:ln>
                  </pic:spPr>
                </pic:pic>
              </a:graphicData>
            </a:graphic>
          </wp:inline>
        </w:drawing>
      </w:r>
      <w:r>
        <w:rPr>
          <w:rFonts w:ascii="Times New Roman" w:hAnsi="Times New Roman" w:cs="Times New Roman"/>
          <w:sz w:val="28"/>
          <w:szCs w:val="28"/>
        </w:rPr>
        <w:t>, где</w:t>
      </w:r>
    </w:p>
    <w:p w:rsidR="0006655C" w:rsidRDefault="00B56816">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B - расчетная ширина пешеходной коммуникации,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w:t>
      </w:r>
    </w:p>
    <w:p w:rsidR="0006655C" w:rsidRDefault="00B56816">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209550" cy="323850"/>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550" cy="323850"/>
                    </a:xfrm>
                    <a:prstGeom prst="rect">
                      <a:avLst/>
                    </a:prstGeom>
                    <a:noFill/>
                    <a:ln>
                      <a:noFill/>
                    </a:ln>
                  </pic:spPr>
                </pic:pic>
              </a:graphicData>
            </a:graphic>
          </wp:inline>
        </w:drawing>
      </w:r>
      <w:r>
        <w:rPr>
          <w:rFonts w:ascii="Times New Roman" w:hAnsi="Times New Roman" w:cs="Times New Roman"/>
          <w:sz w:val="28"/>
          <w:szCs w:val="28"/>
        </w:rPr>
        <w:t xml:space="preserve"> - стандартная ширина одной полосы пешеходного движения, равная 0,75 м;</w:t>
      </w:r>
    </w:p>
    <w:p w:rsidR="0006655C" w:rsidRDefault="00B56816">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06655C" w:rsidRDefault="00B56816">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06655C" w:rsidRDefault="00B56816">
      <w:pPr>
        <w:autoSpaceDE w:val="0"/>
        <w:autoSpaceDN w:val="0"/>
        <w:adjustRightInd w:val="0"/>
        <w:spacing w:line="240" w:lineRule="auto"/>
        <w:ind w:firstLine="540"/>
        <w:jc w:val="both"/>
        <w:rPr>
          <w:rFonts w:ascii="Times New Roman" w:hAnsi="Times New Roman" w:cs="Times New Roman"/>
          <w:sz w:val="28"/>
          <w:szCs w:val="28"/>
        </w:rPr>
      </w:pPr>
      <w:r>
        <w:rPr>
          <w:rFonts w:ascii="Times New Roman" w:hAnsi="Times New Roman" w:cs="Times New Roman"/>
          <w:sz w:val="28"/>
          <w:szCs w:val="28"/>
        </w:rPr>
        <w:t>p - нормативная пропускная способность одной стандартной полосы пешеходной коммуникации, чел./час, которую рекомендуется определять по таблице:</w:t>
      </w:r>
    </w:p>
    <w:p w:rsidR="0006655C" w:rsidRDefault="00B56816">
      <w:pPr>
        <w:autoSpaceDE w:val="0"/>
        <w:autoSpaceDN w:val="0"/>
        <w:adjustRightInd w:val="0"/>
        <w:spacing w:line="240" w:lineRule="auto"/>
        <w:jc w:val="center"/>
        <w:outlineLvl w:val="1"/>
        <w:rPr>
          <w:rFonts w:ascii="Times New Roman" w:hAnsi="Times New Roman" w:cs="Times New Roman"/>
          <w:sz w:val="28"/>
          <w:szCs w:val="28"/>
        </w:rPr>
      </w:pPr>
      <w:bookmarkStart w:id="38" w:name="_Toc472352478"/>
      <w:r>
        <w:rPr>
          <w:rFonts w:ascii="Times New Roman" w:hAnsi="Times New Roman" w:cs="Times New Roman"/>
          <w:sz w:val="28"/>
          <w:szCs w:val="28"/>
        </w:rPr>
        <w:t>Пропускная способность пешеходных коммуникаций</w:t>
      </w:r>
      <w:bookmarkEnd w:id="38"/>
    </w:p>
    <w:p w:rsidR="0006655C" w:rsidRDefault="00B56816">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Человек в час</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              Элементы пешеходных коммуникаций              │ </w:t>
      </w:r>
      <w:proofErr w:type="gramStart"/>
      <w:r>
        <w:rPr>
          <w:rFonts w:ascii="Courier New" w:hAnsi="Courier New" w:cs="Courier New"/>
          <w:szCs w:val="20"/>
        </w:rPr>
        <w:t>Пропускная</w:t>
      </w:r>
      <w:proofErr w:type="gramEnd"/>
      <w:r>
        <w:rPr>
          <w:rFonts w:ascii="Courier New" w:hAnsi="Courier New" w:cs="Courier New"/>
          <w:szCs w:val="20"/>
        </w:rPr>
        <w:t xml:space="preserve">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│способность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одной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полосы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движения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Тротуары, расположенные вдоль красной линии улиц с      │         700│</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│развитой торговой сетью                                     │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Тротуары, расположенные вдоль красной линии улиц с      │         800│</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│незначительной торговой сетью                               │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Тротуары в пределах зеленых насаждений улиц и дорог     │  800 - 1000│</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lastRenderedPageBreak/>
        <w:t>│(бульвары)                                                  │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Пешеходные дороги (прогулочные)                         │   600 - 700│</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Пешеходные переходы через проезжую часть (наземные)     │ 1200 - 1500│</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Лестница                                                │   500 - 600│</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Пандус (уклон 1:10)                                     │         700│</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&lt;*&gt; Предельная пропускная способность,  принимаемая  при  определении│</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│максимальных нагрузок, - 1500 чел./час.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Примечание.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Ширина одной полосы пешеходного движения - 0,75 м.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right"/>
        <w:outlineLvl w:val="0"/>
        <w:rPr>
          <w:rFonts w:ascii="Times New Roman" w:hAnsi="Times New Roman" w:cs="Times New Roman"/>
          <w:sz w:val="28"/>
          <w:szCs w:val="28"/>
        </w:rPr>
      </w:pPr>
      <w:bookmarkStart w:id="39" w:name="_Toc472352479"/>
      <w:r>
        <w:rPr>
          <w:rFonts w:ascii="Times New Roman" w:hAnsi="Times New Roman" w:cs="Times New Roman"/>
          <w:sz w:val="28"/>
          <w:szCs w:val="28"/>
        </w:rPr>
        <w:t>Приложение N 3</w:t>
      </w:r>
      <w:bookmarkEnd w:id="39"/>
    </w:p>
    <w:p w:rsidR="0006655C" w:rsidRDefault="00B56816">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к Правилам благоустройства</w:t>
      </w:r>
    </w:p>
    <w:p w:rsidR="0006655C" w:rsidRDefault="00B56816">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ПРИЕМЫ</w:t>
      </w:r>
    </w:p>
    <w:p w:rsidR="0006655C" w:rsidRDefault="00B56816">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БЛАГОУСТРОЙСТВА НА ТЕРРИТОРИЯХ РЕКРЕАЦИОННОГО НАЗНАЧЕНИЯ</w:t>
      </w:r>
    </w:p>
    <w:p w:rsidR="0006655C" w:rsidRDefault="00B56816">
      <w:pPr>
        <w:autoSpaceDE w:val="0"/>
        <w:autoSpaceDN w:val="0"/>
        <w:adjustRightInd w:val="0"/>
        <w:spacing w:line="240" w:lineRule="auto"/>
        <w:jc w:val="center"/>
        <w:outlineLvl w:val="1"/>
        <w:rPr>
          <w:rFonts w:ascii="Times New Roman" w:hAnsi="Times New Roman" w:cs="Times New Roman"/>
          <w:sz w:val="28"/>
          <w:szCs w:val="28"/>
        </w:rPr>
      </w:pPr>
      <w:bookmarkStart w:id="40" w:name="_Toc472352480"/>
      <w:r>
        <w:rPr>
          <w:rFonts w:ascii="Times New Roman" w:hAnsi="Times New Roman" w:cs="Times New Roman"/>
          <w:sz w:val="28"/>
          <w:szCs w:val="28"/>
        </w:rPr>
        <w:t>Таблица 1. Организация аллей и дорог парка, лесопарка</w:t>
      </w:r>
      <w:bookmarkEnd w:id="40"/>
    </w:p>
    <w:p w:rsidR="0006655C" w:rsidRDefault="00B56816">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и других крупных объектов рекреации</w:t>
      </w:r>
    </w:p>
    <w:p w:rsidR="0006655C" w:rsidRDefault="00B56816">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Типы аллей │  Ширина  │     Назначение     │      Рекомендации по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и дорог   │   (м)    │                    │      благоустройству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Основные  │   6 - 9  │      Интенсивное</w:t>
      </w:r>
      <w:proofErr w:type="gramStart"/>
      <w:r>
        <w:rPr>
          <w:rFonts w:ascii="Courier New" w:hAnsi="Courier New" w:cs="Courier New"/>
          <w:szCs w:val="20"/>
        </w:rPr>
        <w:t xml:space="preserve">   │     Д</w:t>
      </w:r>
      <w:proofErr w:type="gramEnd"/>
      <w:r>
        <w:rPr>
          <w:rFonts w:ascii="Courier New" w:hAnsi="Courier New" w:cs="Courier New"/>
          <w:szCs w:val="20"/>
        </w:rPr>
        <w:t>опускаются     зеленые│</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│пешеходные  │          │пешеходное  </w:t>
      </w:r>
      <w:proofErr w:type="spellStart"/>
      <w:r>
        <w:rPr>
          <w:rFonts w:ascii="Courier New" w:hAnsi="Courier New" w:cs="Courier New"/>
          <w:szCs w:val="20"/>
        </w:rPr>
        <w:t>движение│разделительные</w:t>
      </w:r>
      <w:proofErr w:type="spellEnd"/>
      <w:r>
        <w:rPr>
          <w:rFonts w:ascii="Courier New" w:hAnsi="Courier New" w:cs="Courier New"/>
          <w:szCs w:val="20"/>
        </w:rPr>
        <w:t xml:space="preserve">        полосы│</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│аллеи и     │          │(более  300  ч/час)</w:t>
      </w:r>
      <w:proofErr w:type="gramStart"/>
      <w:r>
        <w:rPr>
          <w:rFonts w:ascii="Courier New" w:hAnsi="Courier New" w:cs="Courier New"/>
          <w:szCs w:val="20"/>
        </w:rPr>
        <w:t>.</w:t>
      </w:r>
      <w:proofErr w:type="gramEnd"/>
      <w:r>
        <w:rPr>
          <w:rFonts w:ascii="Courier New" w:hAnsi="Courier New" w:cs="Courier New"/>
          <w:szCs w:val="20"/>
        </w:rPr>
        <w:t>│</w:t>
      </w:r>
      <w:proofErr w:type="gramStart"/>
      <w:r>
        <w:rPr>
          <w:rFonts w:ascii="Courier New" w:hAnsi="Courier New" w:cs="Courier New"/>
          <w:szCs w:val="20"/>
        </w:rPr>
        <w:t>ш</w:t>
      </w:r>
      <w:proofErr w:type="gramEnd"/>
      <w:r>
        <w:rPr>
          <w:rFonts w:ascii="Courier New" w:hAnsi="Courier New" w:cs="Courier New"/>
          <w:szCs w:val="20"/>
        </w:rPr>
        <w:t>ириной порядка 2  м,  через│</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│дороги</w:t>
      </w:r>
      <w:proofErr w:type="gramStart"/>
      <w:r>
        <w:rPr>
          <w:rFonts w:ascii="Courier New" w:hAnsi="Courier New" w:cs="Courier New"/>
          <w:szCs w:val="20"/>
        </w:rPr>
        <w:t xml:space="preserve"> *    │          │Д</w:t>
      </w:r>
      <w:proofErr w:type="gramEnd"/>
      <w:r>
        <w:rPr>
          <w:rFonts w:ascii="Courier New" w:hAnsi="Courier New" w:cs="Courier New"/>
          <w:szCs w:val="20"/>
        </w:rPr>
        <w:t xml:space="preserve">опускается   </w:t>
      </w:r>
      <w:proofErr w:type="spellStart"/>
      <w:r>
        <w:rPr>
          <w:rFonts w:ascii="Courier New" w:hAnsi="Courier New" w:cs="Courier New"/>
          <w:szCs w:val="20"/>
        </w:rPr>
        <w:t>проезд│каждые</w:t>
      </w:r>
      <w:proofErr w:type="spellEnd"/>
      <w:r>
        <w:rPr>
          <w:rFonts w:ascii="Courier New" w:hAnsi="Courier New" w:cs="Courier New"/>
          <w:szCs w:val="20"/>
        </w:rPr>
        <w:t xml:space="preserve"> 25 - 30 м -  проходы.│</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w:t>
      </w:r>
      <w:proofErr w:type="spellStart"/>
      <w:r>
        <w:rPr>
          <w:rFonts w:ascii="Courier New" w:hAnsi="Courier New" w:cs="Courier New"/>
          <w:szCs w:val="20"/>
        </w:rPr>
        <w:t>внутрипаркового</w:t>
      </w:r>
      <w:proofErr w:type="spellEnd"/>
      <w:proofErr w:type="gramStart"/>
      <w:r>
        <w:rPr>
          <w:rFonts w:ascii="Courier New" w:hAnsi="Courier New" w:cs="Courier New"/>
          <w:szCs w:val="20"/>
        </w:rPr>
        <w:t xml:space="preserve">     │Е</w:t>
      </w:r>
      <w:proofErr w:type="gramEnd"/>
      <w:r>
        <w:rPr>
          <w:rFonts w:ascii="Courier New" w:hAnsi="Courier New" w:cs="Courier New"/>
          <w:szCs w:val="20"/>
        </w:rPr>
        <w:t>сли   аллея    на    берегу│</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lastRenderedPageBreak/>
        <w:t>│            │          │транспорта</w:t>
      </w:r>
      <w:proofErr w:type="gramStart"/>
      <w:r>
        <w:rPr>
          <w:rFonts w:ascii="Courier New" w:hAnsi="Courier New" w:cs="Courier New"/>
          <w:szCs w:val="20"/>
        </w:rPr>
        <w:t>.</w:t>
      </w:r>
      <w:proofErr w:type="gramEnd"/>
      <w:r>
        <w:rPr>
          <w:rFonts w:ascii="Courier New" w:hAnsi="Courier New" w:cs="Courier New"/>
          <w:szCs w:val="20"/>
        </w:rPr>
        <w:t xml:space="preserve">         │</w:t>
      </w:r>
      <w:proofErr w:type="gramStart"/>
      <w:r>
        <w:rPr>
          <w:rFonts w:ascii="Courier New" w:hAnsi="Courier New" w:cs="Courier New"/>
          <w:szCs w:val="20"/>
        </w:rPr>
        <w:t>в</w:t>
      </w:r>
      <w:proofErr w:type="gramEnd"/>
      <w:r>
        <w:rPr>
          <w:rFonts w:ascii="Courier New" w:hAnsi="Courier New" w:cs="Courier New"/>
          <w:szCs w:val="20"/>
        </w:rPr>
        <w:t>одоема,    ее    поперечный│</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            │          │Соединяет           │профиль может быть  решен  </w:t>
      </w:r>
      <w:proofErr w:type="gramStart"/>
      <w:r>
        <w:rPr>
          <w:rFonts w:ascii="Courier New" w:hAnsi="Courier New" w:cs="Courier New"/>
          <w:szCs w:val="20"/>
        </w:rPr>
        <w:t>в</w:t>
      </w:r>
      <w:proofErr w:type="gramEnd"/>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            │          │функциональные  </w:t>
      </w:r>
      <w:proofErr w:type="spellStart"/>
      <w:r>
        <w:rPr>
          <w:rFonts w:ascii="Courier New" w:hAnsi="Courier New" w:cs="Courier New"/>
          <w:szCs w:val="20"/>
        </w:rPr>
        <w:t>зоны│разных</w:t>
      </w:r>
      <w:proofErr w:type="spellEnd"/>
      <w:r>
        <w:rPr>
          <w:rFonts w:ascii="Courier New" w:hAnsi="Courier New" w:cs="Courier New"/>
          <w:szCs w:val="20"/>
        </w:rPr>
        <w:t xml:space="preserve">   </w:t>
      </w:r>
      <w:proofErr w:type="gramStart"/>
      <w:r>
        <w:rPr>
          <w:rFonts w:ascii="Courier New" w:hAnsi="Courier New" w:cs="Courier New"/>
          <w:szCs w:val="20"/>
        </w:rPr>
        <w:t>уровнях</w:t>
      </w:r>
      <w:proofErr w:type="gramEnd"/>
      <w:r>
        <w:rPr>
          <w:rFonts w:ascii="Courier New" w:hAnsi="Courier New" w:cs="Courier New"/>
          <w:szCs w:val="20"/>
        </w:rPr>
        <w:t>,    которые│</w:t>
      </w:r>
    </w:p>
    <w:p w:rsidR="0006655C" w:rsidRDefault="00B56816">
      <w:pPr>
        <w:autoSpaceDE w:val="0"/>
        <w:autoSpaceDN w:val="0"/>
        <w:adjustRightInd w:val="0"/>
        <w:spacing w:line="240" w:lineRule="auto"/>
        <w:jc w:val="both"/>
        <w:rPr>
          <w:rFonts w:ascii="Courier New" w:hAnsi="Courier New" w:cs="Courier New"/>
          <w:szCs w:val="20"/>
        </w:rPr>
      </w:pPr>
      <w:proofErr w:type="gramStart"/>
      <w:r>
        <w:rPr>
          <w:rFonts w:ascii="Courier New" w:hAnsi="Courier New" w:cs="Courier New"/>
          <w:szCs w:val="20"/>
        </w:rPr>
        <w:t xml:space="preserve">│            │          │и   участки    </w:t>
      </w:r>
      <w:proofErr w:type="spellStart"/>
      <w:r>
        <w:rPr>
          <w:rFonts w:ascii="Courier New" w:hAnsi="Courier New" w:cs="Courier New"/>
          <w:szCs w:val="20"/>
        </w:rPr>
        <w:t>между│связаны</w:t>
      </w:r>
      <w:proofErr w:type="spellEnd"/>
      <w:r>
        <w:rPr>
          <w:rFonts w:ascii="Courier New" w:hAnsi="Courier New" w:cs="Courier New"/>
          <w:szCs w:val="20"/>
        </w:rPr>
        <w:t xml:space="preserve">  откосами,  стенками│</w:t>
      </w:r>
      <w:proofErr w:type="gramEnd"/>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            │          │собой, те и другие </w:t>
      </w:r>
      <w:proofErr w:type="spellStart"/>
      <w:r>
        <w:rPr>
          <w:rFonts w:ascii="Courier New" w:hAnsi="Courier New" w:cs="Courier New"/>
          <w:szCs w:val="20"/>
        </w:rPr>
        <w:t>с│и</w:t>
      </w:r>
      <w:proofErr w:type="spellEnd"/>
      <w:r>
        <w:rPr>
          <w:rFonts w:ascii="Courier New" w:hAnsi="Courier New" w:cs="Courier New"/>
          <w:szCs w:val="20"/>
        </w:rPr>
        <w:t xml:space="preserve">   лестницами.    Покрытие:│</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│основными входами</w:t>
      </w:r>
      <w:proofErr w:type="gramStart"/>
      <w:r>
        <w:rPr>
          <w:rFonts w:ascii="Courier New" w:hAnsi="Courier New" w:cs="Courier New"/>
          <w:szCs w:val="20"/>
        </w:rPr>
        <w:t>.</w:t>
      </w:r>
      <w:proofErr w:type="gramEnd"/>
      <w:r>
        <w:rPr>
          <w:rFonts w:ascii="Courier New" w:hAnsi="Courier New" w:cs="Courier New"/>
          <w:szCs w:val="20"/>
        </w:rPr>
        <w:t xml:space="preserve">  │</w:t>
      </w:r>
      <w:proofErr w:type="gramStart"/>
      <w:r>
        <w:rPr>
          <w:rFonts w:ascii="Courier New" w:hAnsi="Courier New" w:cs="Courier New"/>
          <w:szCs w:val="20"/>
        </w:rPr>
        <w:t>т</w:t>
      </w:r>
      <w:proofErr w:type="gramEnd"/>
      <w:r>
        <w:rPr>
          <w:rFonts w:ascii="Courier New" w:hAnsi="Courier New" w:cs="Courier New"/>
          <w:szCs w:val="20"/>
        </w:rPr>
        <w:t>вердое             (плитка,│</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            │          │                    │асфальтобетон)             </w:t>
      </w:r>
      <w:proofErr w:type="gramStart"/>
      <w:r>
        <w:rPr>
          <w:rFonts w:ascii="Courier New" w:hAnsi="Courier New" w:cs="Courier New"/>
          <w:szCs w:val="20"/>
        </w:rPr>
        <w:t>с</w:t>
      </w:r>
      <w:proofErr w:type="gramEnd"/>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                    │обрамлением         бортовым│</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                    │камнем.  Обрезка  ветвей  на│</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                    │высоту 2,5 м.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 </w:t>
      </w:r>
      <w:proofErr w:type="spellStart"/>
      <w:r>
        <w:rPr>
          <w:rFonts w:ascii="Courier New" w:hAnsi="Courier New" w:cs="Courier New"/>
          <w:szCs w:val="20"/>
        </w:rPr>
        <w:t>Второсте</w:t>
      </w:r>
      <w:proofErr w:type="spellEnd"/>
      <w:r>
        <w:rPr>
          <w:rFonts w:ascii="Courier New" w:hAnsi="Courier New" w:cs="Courier New"/>
          <w:szCs w:val="20"/>
        </w:rPr>
        <w:t>-  │ 3 - 4,5  │      Интенсивное</w:t>
      </w:r>
      <w:proofErr w:type="gramStart"/>
      <w:r>
        <w:rPr>
          <w:rFonts w:ascii="Courier New" w:hAnsi="Courier New" w:cs="Courier New"/>
          <w:szCs w:val="20"/>
        </w:rPr>
        <w:t xml:space="preserve">   │     Т</w:t>
      </w:r>
      <w:proofErr w:type="gramEnd"/>
      <w:r>
        <w:rPr>
          <w:rFonts w:ascii="Courier New" w:hAnsi="Courier New" w:cs="Courier New"/>
          <w:szCs w:val="20"/>
        </w:rPr>
        <w:t>рассируются         по│</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│пенные аллеи│          │пешеходное  </w:t>
      </w:r>
      <w:proofErr w:type="spellStart"/>
      <w:r>
        <w:rPr>
          <w:rFonts w:ascii="Courier New" w:hAnsi="Courier New" w:cs="Courier New"/>
          <w:szCs w:val="20"/>
        </w:rPr>
        <w:t>движение│живописным</w:t>
      </w:r>
      <w:proofErr w:type="spellEnd"/>
      <w:r>
        <w:rPr>
          <w:rFonts w:ascii="Courier New" w:hAnsi="Courier New" w:cs="Courier New"/>
          <w:szCs w:val="20"/>
        </w:rPr>
        <w:t xml:space="preserve">   местам,   могут│</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│и дороги *  │          │(до   300    ч/час)</w:t>
      </w:r>
      <w:proofErr w:type="gramStart"/>
      <w:r>
        <w:rPr>
          <w:rFonts w:ascii="Courier New" w:hAnsi="Courier New" w:cs="Courier New"/>
          <w:szCs w:val="20"/>
        </w:rPr>
        <w:t>.</w:t>
      </w:r>
      <w:proofErr w:type="gramEnd"/>
      <w:r>
        <w:rPr>
          <w:rFonts w:ascii="Courier New" w:hAnsi="Courier New" w:cs="Courier New"/>
          <w:szCs w:val="20"/>
        </w:rPr>
        <w:t>│</w:t>
      </w:r>
      <w:proofErr w:type="gramStart"/>
      <w:r>
        <w:rPr>
          <w:rFonts w:ascii="Courier New" w:hAnsi="Courier New" w:cs="Courier New"/>
          <w:szCs w:val="20"/>
        </w:rPr>
        <w:t>и</w:t>
      </w:r>
      <w:proofErr w:type="gramEnd"/>
      <w:r>
        <w:rPr>
          <w:rFonts w:ascii="Courier New" w:hAnsi="Courier New" w:cs="Courier New"/>
          <w:szCs w:val="20"/>
        </w:rPr>
        <w:t>меть          криволинейные│</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            │          │Допускается   </w:t>
      </w:r>
      <w:proofErr w:type="spellStart"/>
      <w:r>
        <w:rPr>
          <w:rFonts w:ascii="Courier New" w:hAnsi="Courier New" w:cs="Courier New"/>
          <w:szCs w:val="20"/>
        </w:rPr>
        <w:t>проезд│очертания</w:t>
      </w:r>
      <w:proofErr w:type="spellEnd"/>
      <w:r>
        <w:rPr>
          <w:rFonts w:ascii="Courier New" w:hAnsi="Courier New" w:cs="Courier New"/>
          <w:szCs w:val="20"/>
        </w:rPr>
        <w:t>. Покрытие: твердое│</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w:t>
      </w:r>
      <w:proofErr w:type="gramStart"/>
      <w:r>
        <w:rPr>
          <w:rFonts w:ascii="Courier New" w:hAnsi="Courier New" w:cs="Courier New"/>
          <w:szCs w:val="20"/>
        </w:rPr>
        <w:t>эксплуатационного</w:t>
      </w:r>
      <w:proofErr w:type="gramEnd"/>
      <w:r>
        <w:rPr>
          <w:rFonts w:ascii="Courier New" w:hAnsi="Courier New" w:cs="Courier New"/>
          <w:szCs w:val="20"/>
        </w:rPr>
        <w:t xml:space="preserve">   │(плитка,     асфальтобетон),│</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│транспорта</w:t>
      </w:r>
      <w:proofErr w:type="gramStart"/>
      <w:r>
        <w:rPr>
          <w:rFonts w:ascii="Courier New" w:hAnsi="Courier New" w:cs="Courier New"/>
          <w:szCs w:val="20"/>
        </w:rPr>
        <w:t>.</w:t>
      </w:r>
      <w:proofErr w:type="gramEnd"/>
      <w:r>
        <w:rPr>
          <w:rFonts w:ascii="Courier New" w:hAnsi="Courier New" w:cs="Courier New"/>
          <w:szCs w:val="20"/>
        </w:rPr>
        <w:t xml:space="preserve">         │</w:t>
      </w:r>
      <w:proofErr w:type="gramStart"/>
      <w:r>
        <w:rPr>
          <w:rFonts w:ascii="Courier New" w:hAnsi="Courier New" w:cs="Courier New"/>
          <w:szCs w:val="20"/>
        </w:rPr>
        <w:t>щ</w:t>
      </w:r>
      <w:proofErr w:type="gramEnd"/>
      <w:r>
        <w:rPr>
          <w:rFonts w:ascii="Courier New" w:hAnsi="Courier New" w:cs="Courier New"/>
          <w:szCs w:val="20"/>
        </w:rPr>
        <w:t>ебеночное,     обработанное│</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│Соединяют           │вяжущими. Обрезка ветвей  на│</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            │          │второстепенные </w:t>
      </w:r>
      <w:proofErr w:type="spellStart"/>
      <w:r>
        <w:rPr>
          <w:rFonts w:ascii="Courier New" w:hAnsi="Courier New" w:cs="Courier New"/>
          <w:szCs w:val="20"/>
        </w:rPr>
        <w:t>входы│высоту</w:t>
      </w:r>
      <w:proofErr w:type="spellEnd"/>
      <w:r>
        <w:rPr>
          <w:rFonts w:ascii="Courier New" w:hAnsi="Courier New" w:cs="Courier New"/>
          <w:szCs w:val="20"/>
        </w:rPr>
        <w:t xml:space="preserve"> 2,0 - 2,5 м.  Садовый│</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            │          │и  парковые  </w:t>
      </w:r>
      <w:proofErr w:type="spellStart"/>
      <w:r>
        <w:rPr>
          <w:rFonts w:ascii="Courier New" w:hAnsi="Courier New" w:cs="Courier New"/>
          <w:szCs w:val="20"/>
        </w:rPr>
        <w:t>объекты│борт</w:t>
      </w:r>
      <w:proofErr w:type="spellEnd"/>
      <w:r>
        <w:rPr>
          <w:rFonts w:ascii="Courier New" w:hAnsi="Courier New" w:cs="Courier New"/>
          <w:szCs w:val="20"/>
        </w:rPr>
        <w:t>, бордюры  из  цветов  и│</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│между собой</w:t>
      </w:r>
      <w:proofErr w:type="gramStart"/>
      <w:r>
        <w:rPr>
          <w:rFonts w:ascii="Courier New" w:hAnsi="Courier New" w:cs="Courier New"/>
          <w:szCs w:val="20"/>
        </w:rPr>
        <w:t>.</w:t>
      </w:r>
      <w:proofErr w:type="gramEnd"/>
      <w:r>
        <w:rPr>
          <w:rFonts w:ascii="Courier New" w:hAnsi="Courier New" w:cs="Courier New"/>
          <w:szCs w:val="20"/>
        </w:rPr>
        <w:t xml:space="preserve">        │</w:t>
      </w:r>
      <w:proofErr w:type="gramStart"/>
      <w:r>
        <w:rPr>
          <w:rFonts w:ascii="Courier New" w:hAnsi="Courier New" w:cs="Courier New"/>
          <w:szCs w:val="20"/>
        </w:rPr>
        <w:t>т</w:t>
      </w:r>
      <w:proofErr w:type="gramEnd"/>
      <w:r>
        <w:rPr>
          <w:rFonts w:ascii="Courier New" w:hAnsi="Courier New" w:cs="Courier New"/>
          <w:szCs w:val="20"/>
        </w:rPr>
        <w:t>рав,   водоотводные   лотки│</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                    │или др.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Дополни-  │1,5 - 2,5 │      Пешеходное    │     Свободная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roofErr w:type="gramStart"/>
      <w:r>
        <w:rPr>
          <w:rFonts w:ascii="Courier New" w:hAnsi="Courier New" w:cs="Courier New"/>
          <w:szCs w:val="20"/>
        </w:rPr>
        <w:t>тельные</w:t>
      </w:r>
      <w:proofErr w:type="gramEnd"/>
      <w:r>
        <w:rPr>
          <w:rFonts w:ascii="Courier New" w:hAnsi="Courier New" w:cs="Courier New"/>
          <w:szCs w:val="20"/>
        </w:rPr>
        <w:t xml:space="preserve">     │          │движение       </w:t>
      </w:r>
      <w:proofErr w:type="spellStart"/>
      <w:r>
        <w:rPr>
          <w:rFonts w:ascii="Courier New" w:hAnsi="Courier New" w:cs="Courier New"/>
          <w:szCs w:val="20"/>
        </w:rPr>
        <w:t>малой│трассировка</w:t>
      </w:r>
      <w:proofErr w:type="spellEnd"/>
      <w:r>
        <w:rPr>
          <w:rFonts w:ascii="Courier New" w:hAnsi="Courier New" w:cs="Courier New"/>
          <w:szCs w:val="20"/>
        </w:rPr>
        <w:t>, каждый  поворот│</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│пешеходные  │          │интенсивности</w:t>
      </w:r>
      <w:proofErr w:type="gramStart"/>
      <w:r>
        <w:rPr>
          <w:rFonts w:ascii="Courier New" w:hAnsi="Courier New" w:cs="Courier New"/>
          <w:szCs w:val="20"/>
        </w:rPr>
        <w:t>.</w:t>
      </w:r>
      <w:proofErr w:type="gramEnd"/>
      <w:r>
        <w:rPr>
          <w:rFonts w:ascii="Courier New" w:hAnsi="Courier New" w:cs="Courier New"/>
          <w:szCs w:val="20"/>
        </w:rPr>
        <w:t xml:space="preserve">      │</w:t>
      </w:r>
      <w:proofErr w:type="gramStart"/>
      <w:r>
        <w:rPr>
          <w:rFonts w:ascii="Courier New" w:hAnsi="Courier New" w:cs="Courier New"/>
          <w:szCs w:val="20"/>
        </w:rPr>
        <w:t>о</w:t>
      </w:r>
      <w:proofErr w:type="gramEnd"/>
      <w:r>
        <w:rPr>
          <w:rFonts w:ascii="Courier New" w:hAnsi="Courier New" w:cs="Courier New"/>
          <w:szCs w:val="20"/>
        </w:rPr>
        <w:t>правдан   и    зафиксирован│</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│дороги      │          │Проезд транспорта </w:t>
      </w:r>
      <w:proofErr w:type="spellStart"/>
      <w:r>
        <w:rPr>
          <w:rFonts w:ascii="Courier New" w:hAnsi="Courier New" w:cs="Courier New"/>
          <w:szCs w:val="20"/>
        </w:rPr>
        <w:t>не│объектом</w:t>
      </w:r>
      <w:proofErr w:type="spellEnd"/>
      <w:r>
        <w:rPr>
          <w:rFonts w:ascii="Courier New" w:hAnsi="Courier New" w:cs="Courier New"/>
          <w:szCs w:val="20"/>
        </w:rPr>
        <w:t>,       сооружением,│</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│допускается</w:t>
      </w:r>
      <w:proofErr w:type="gramStart"/>
      <w:r>
        <w:rPr>
          <w:rFonts w:ascii="Courier New" w:hAnsi="Courier New" w:cs="Courier New"/>
          <w:szCs w:val="20"/>
        </w:rPr>
        <w:t>.</w:t>
      </w:r>
      <w:proofErr w:type="gramEnd"/>
      <w:r>
        <w:rPr>
          <w:rFonts w:ascii="Courier New" w:hAnsi="Courier New" w:cs="Courier New"/>
          <w:szCs w:val="20"/>
        </w:rPr>
        <w:t xml:space="preserve">        │</w:t>
      </w:r>
      <w:proofErr w:type="gramStart"/>
      <w:r>
        <w:rPr>
          <w:rFonts w:ascii="Courier New" w:hAnsi="Courier New" w:cs="Courier New"/>
          <w:szCs w:val="20"/>
        </w:rPr>
        <w:t>г</w:t>
      </w:r>
      <w:proofErr w:type="gramEnd"/>
      <w:r>
        <w:rPr>
          <w:rFonts w:ascii="Courier New" w:hAnsi="Courier New" w:cs="Courier New"/>
          <w:szCs w:val="20"/>
        </w:rPr>
        <w:t>руппой    или    одиночными│</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            │          │Подводят к </w:t>
      </w:r>
      <w:proofErr w:type="spellStart"/>
      <w:proofErr w:type="gramStart"/>
      <w:r>
        <w:rPr>
          <w:rFonts w:ascii="Courier New" w:hAnsi="Courier New" w:cs="Courier New"/>
          <w:szCs w:val="20"/>
        </w:rPr>
        <w:t>отдельным</w:t>
      </w:r>
      <w:proofErr w:type="gramEnd"/>
      <w:r>
        <w:rPr>
          <w:rFonts w:ascii="Courier New" w:hAnsi="Courier New" w:cs="Courier New"/>
          <w:szCs w:val="20"/>
        </w:rPr>
        <w:t>│насаждениями</w:t>
      </w:r>
      <w:proofErr w:type="spellEnd"/>
      <w:r>
        <w:rPr>
          <w:rFonts w:ascii="Courier New" w:hAnsi="Courier New" w:cs="Courier New"/>
          <w:szCs w:val="20"/>
        </w:rPr>
        <w:t>.     Продольный│</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lastRenderedPageBreak/>
        <w:t>│            │          │</w:t>
      </w:r>
      <w:proofErr w:type="gramStart"/>
      <w:r>
        <w:rPr>
          <w:rFonts w:ascii="Courier New" w:hAnsi="Courier New" w:cs="Courier New"/>
          <w:szCs w:val="20"/>
        </w:rPr>
        <w:t>парковым</w:t>
      </w:r>
      <w:proofErr w:type="gramEnd"/>
      <w:r>
        <w:rPr>
          <w:rFonts w:ascii="Courier New" w:hAnsi="Courier New" w:cs="Courier New"/>
          <w:szCs w:val="20"/>
        </w:rPr>
        <w:t xml:space="preserve">            │уклон     допускается     80│</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│сооружениям</w:t>
      </w:r>
      <w:proofErr w:type="gramStart"/>
      <w:r>
        <w:rPr>
          <w:rFonts w:ascii="Courier New" w:hAnsi="Courier New" w:cs="Courier New"/>
          <w:szCs w:val="20"/>
        </w:rPr>
        <w:t>.</w:t>
      </w:r>
      <w:proofErr w:type="gramEnd"/>
      <w:r>
        <w:rPr>
          <w:rFonts w:ascii="Courier New" w:hAnsi="Courier New" w:cs="Courier New"/>
          <w:szCs w:val="20"/>
        </w:rPr>
        <w:t xml:space="preserve">        │</w:t>
      </w:r>
      <w:proofErr w:type="gramStart"/>
      <w:r>
        <w:rPr>
          <w:rFonts w:ascii="Courier New" w:hAnsi="Courier New" w:cs="Courier New"/>
          <w:szCs w:val="20"/>
        </w:rPr>
        <w:t>п</w:t>
      </w:r>
      <w:proofErr w:type="gramEnd"/>
      <w:r>
        <w:rPr>
          <w:rFonts w:ascii="Courier New" w:hAnsi="Courier New" w:cs="Courier New"/>
          <w:szCs w:val="20"/>
        </w:rPr>
        <w:t>ромилле.  Покрытие: плитка,│</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                    │грунтовое улучшенное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Тропы     │0,75 - 1,0│     Дополнительная</w:t>
      </w:r>
      <w:proofErr w:type="gramStart"/>
      <w:r>
        <w:rPr>
          <w:rFonts w:ascii="Courier New" w:hAnsi="Courier New" w:cs="Courier New"/>
          <w:szCs w:val="20"/>
        </w:rPr>
        <w:t xml:space="preserve"> │     Т</w:t>
      </w:r>
      <w:proofErr w:type="gramEnd"/>
      <w:r>
        <w:rPr>
          <w:rFonts w:ascii="Courier New" w:hAnsi="Courier New" w:cs="Courier New"/>
          <w:szCs w:val="20"/>
        </w:rPr>
        <w:t>рассируется         по│</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            │          │прогулочная  сеть  </w:t>
      </w:r>
      <w:proofErr w:type="spellStart"/>
      <w:proofErr w:type="gramStart"/>
      <w:r>
        <w:rPr>
          <w:rFonts w:ascii="Courier New" w:hAnsi="Courier New" w:cs="Courier New"/>
          <w:szCs w:val="20"/>
        </w:rPr>
        <w:t>с</w:t>
      </w:r>
      <w:proofErr w:type="gramEnd"/>
      <w:r>
        <w:rPr>
          <w:rFonts w:ascii="Courier New" w:hAnsi="Courier New" w:cs="Courier New"/>
          <w:szCs w:val="20"/>
        </w:rPr>
        <w:t>│крутым</w:t>
      </w:r>
      <w:proofErr w:type="spellEnd"/>
      <w:r>
        <w:rPr>
          <w:rFonts w:ascii="Courier New" w:hAnsi="Courier New" w:cs="Courier New"/>
          <w:szCs w:val="20"/>
        </w:rPr>
        <w:t xml:space="preserve"> склонам, через  чаши,│</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w:t>
      </w:r>
      <w:proofErr w:type="gramStart"/>
      <w:r>
        <w:rPr>
          <w:rFonts w:ascii="Courier New" w:hAnsi="Courier New" w:cs="Courier New"/>
          <w:szCs w:val="20"/>
        </w:rPr>
        <w:t>естественным</w:t>
      </w:r>
      <w:proofErr w:type="gramEnd"/>
      <w:r>
        <w:rPr>
          <w:rFonts w:ascii="Courier New" w:hAnsi="Courier New" w:cs="Courier New"/>
          <w:szCs w:val="20"/>
        </w:rPr>
        <w:t xml:space="preserve">        │овраги, ручьи.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│характером          │      Покрытие: грунтовое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│ландшафта</w:t>
      </w:r>
      <w:proofErr w:type="gramStart"/>
      <w:r>
        <w:rPr>
          <w:rFonts w:ascii="Courier New" w:hAnsi="Courier New" w:cs="Courier New"/>
          <w:szCs w:val="20"/>
        </w:rPr>
        <w:t>.</w:t>
      </w:r>
      <w:proofErr w:type="gramEnd"/>
      <w:r>
        <w:rPr>
          <w:rFonts w:ascii="Courier New" w:hAnsi="Courier New" w:cs="Courier New"/>
          <w:szCs w:val="20"/>
        </w:rPr>
        <w:t xml:space="preserve">          │</w:t>
      </w:r>
      <w:proofErr w:type="gramStart"/>
      <w:r>
        <w:rPr>
          <w:rFonts w:ascii="Courier New" w:hAnsi="Courier New" w:cs="Courier New"/>
          <w:szCs w:val="20"/>
        </w:rPr>
        <w:t>е</w:t>
      </w:r>
      <w:proofErr w:type="gramEnd"/>
      <w:r>
        <w:rPr>
          <w:rFonts w:ascii="Courier New" w:hAnsi="Courier New" w:cs="Courier New"/>
          <w:szCs w:val="20"/>
        </w:rPr>
        <w:t>стественное.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  Велосипед-│  1,5 -   │     </w:t>
      </w:r>
      <w:proofErr w:type="gramStart"/>
      <w:r>
        <w:rPr>
          <w:rFonts w:ascii="Courier New" w:hAnsi="Courier New" w:cs="Courier New"/>
          <w:szCs w:val="20"/>
        </w:rPr>
        <w:t>Велосипедные</w:t>
      </w:r>
      <w:proofErr w:type="gramEnd"/>
      <w:r>
        <w:rPr>
          <w:rFonts w:ascii="Courier New" w:hAnsi="Courier New" w:cs="Courier New"/>
          <w:szCs w:val="20"/>
        </w:rPr>
        <w:t xml:space="preserve">   │     Трассирование          │</w:t>
      </w:r>
    </w:p>
    <w:p w:rsidR="0006655C" w:rsidRDefault="00B56816">
      <w:pPr>
        <w:autoSpaceDE w:val="0"/>
        <w:autoSpaceDN w:val="0"/>
        <w:adjustRightInd w:val="0"/>
        <w:spacing w:line="240" w:lineRule="auto"/>
        <w:jc w:val="both"/>
        <w:rPr>
          <w:rFonts w:ascii="Courier New" w:hAnsi="Courier New" w:cs="Courier New"/>
          <w:szCs w:val="20"/>
        </w:rPr>
      </w:pPr>
      <w:proofErr w:type="gramStart"/>
      <w:r>
        <w:rPr>
          <w:rFonts w:ascii="Courier New" w:hAnsi="Courier New" w:cs="Courier New"/>
          <w:szCs w:val="20"/>
        </w:rPr>
        <w:t>│</w:t>
      </w:r>
      <w:proofErr w:type="spellStart"/>
      <w:r>
        <w:rPr>
          <w:rFonts w:ascii="Courier New" w:hAnsi="Courier New" w:cs="Courier New"/>
          <w:szCs w:val="20"/>
        </w:rPr>
        <w:t>ные</w:t>
      </w:r>
      <w:proofErr w:type="spellEnd"/>
      <w:r>
        <w:rPr>
          <w:rFonts w:ascii="Courier New" w:hAnsi="Courier New" w:cs="Courier New"/>
          <w:szCs w:val="20"/>
        </w:rPr>
        <w:t xml:space="preserve"> дорожки │   2,25   │прогулки            │замкнутое        (кольцевое,│</w:t>
      </w:r>
      <w:proofErr w:type="gramEnd"/>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                    │петельное,    восьмерочное).│</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                    │Рекомендуется          пункт│</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                    │техобслуживания.    Покрытие│</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                    │твердое. Обрезка  ветвей  на│</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                    │высоту 2,5 м.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│Дороги для  │4,0 - 6,0 │     Прогулки       │     Наибольшие   продольные│</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│конной езды │          │верхом, в  </w:t>
      </w:r>
      <w:proofErr w:type="spellStart"/>
      <w:r>
        <w:rPr>
          <w:rFonts w:ascii="Courier New" w:hAnsi="Courier New" w:cs="Courier New"/>
          <w:szCs w:val="20"/>
        </w:rPr>
        <w:t>экипажах,│уклоны</w:t>
      </w:r>
      <w:proofErr w:type="spellEnd"/>
      <w:r>
        <w:rPr>
          <w:rFonts w:ascii="Courier New" w:hAnsi="Courier New" w:cs="Courier New"/>
          <w:szCs w:val="20"/>
        </w:rPr>
        <w:t xml:space="preserve"> до 60 промилле.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w:t>
      </w:r>
      <w:proofErr w:type="gramStart"/>
      <w:r>
        <w:rPr>
          <w:rFonts w:ascii="Courier New" w:hAnsi="Courier New" w:cs="Courier New"/>
          <w:szCs w:val="20"/>
        </w:rPr>
        <w:t>санях</w:t>
      </w:r>
      <w:proofErr w:type="gramEnd"/>
      <w:r>
        <w:rPr>
          <w:rFonts w:ascii="Courier New" w:hAnsi="Courier New" w:cs="Courier New"/>
          <w:szCs w:val="20"/>
        </w:rPr>
        <w:t>.   Допускается│     Обрезка    ветвей    на│</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│проезд              │высоту 4 м.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w:t>
      </w:r>
      <w:proofErr w:type="gramStart"/>
      <w:r>
        <w:rPr>
          <w:rFonts w:ascii="Courier New" w:hAnsi="Courier New" w:cs="Courier New"/>
          <w:szCs w:val="20"/>
        </w:rPr>
        <w:t>эксплуатационного</w:t>
      </w:r>
      <w:proofErr w:type="gramEnd"/>
      <w:r>
        <w:rPr>
          <w:rFonts w:ascii="Courier New" w:hAnsi="Courier New" w:cs="Courier New"/>
          <w:szCs w:val="20"/>
        </w:rPr>
        <w:t xml:space="preserve">   │     Покрытие:     грунтовое│</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│транспорта</w:t>
      </w:r>
      <w:proofErr w:type="gramStart"/>
      <w:r>
        <w:rPr>
          <w:rFonts w:ascii="Courier New" w:hAnsi="Courier New" w:cs="Courier New"/>
          <w:szCs w:val="20"/>
        </w:rPr>
        <w:t>.</w:t>
      </w:r>
      <w:proofErr w:type="gramEnd"/>
      <w:r>
        <w:rPr>
          <w:rFonts w:ascii="Courier New" w:hAnsi="Courier New" w:cs="Courier New"/>
          <w:szCs w:val="20"/>
        </w:rPr>
        <w:t xml:space="preserve">         │</w:t>
      </w:r>
      <w:proofErr w:type="gramStart"/>
      <w:r>
        <w:rPr>
          <w:rFonts w:ascii="Courier New" w:hAnsi="Courier New" w:cs="Courier New"/>
          <w:szCs w:val="20"/>
        </w:rPr>
        <w:t>у</w:t>
      </w:r>
      <w:proofErr w:type="gramEnd"/>
      <w:r>
        <w:rPr>
          <w:rFonts w:ascii="Courier New" w:hAnsi="Courier New" w:cs="Courier New"/>
          <w:szCs w:val="20"/>
        </w:rPr>
        <w:t>лучшенное.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  </w:t>
      </w:r>
      <w:proofErr w:type="spellStart"/>
      <w:r>
        <w:rPr>
          <w:rFonts w:ascii="Courier New" w:hAnsi="Courier New" w:cs="Courier New"/>
          <w:szCs w:val="20"/>
        </w:rPr>
        <w:t>Автомо</w:t>
      </w:r>
      <w:proofErr w:type="spellEnd"/>
      <w:r>
        <w:rPr>
          <w:rFonts w:ascii="Courier New" w:hAnsi="Courier New" w:cs="Courier New"/>
          <w:szCs w:val="20"/>
        </w:rPr>
        <w:t>-   │4,5 - 7,0 │     Автомобильные</w:t>
      </w:r>
      <w:proofErr w:type="gramStart"/>
      <w:r>
        <w:rPr>
          <w:rFonts w:ascii="Courier New" w:hAnsi="Courier New" w:cs="Courier New"/>
          <w:szCs w:val="20"/>
        </w:rPr>
        <w:t xml:space="preserve">  │     Т</w:t>
      </w:r>
      <w:proofErr w:type="gramEnd"/>
      <w:r>
        <w:rPr>
          <w:rFonts w:ascii="Courier New" w:hAnsi="Courier New" w:cs="Courier New"/>
          <w:szCs w:val="20"/>
        </w:rPr>
        <w:t>рассируется         по│</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roofErr w:type="spellStart"/>
      <w:r>
        <w:rPr>
          <w:rFonts w:ascii="Courier New" w:hAnsi="Courier New" w:cs="Courier New"/>
          <w:szCs w:val="20"/>
        </w:rPr>
        <w:t>бильная</w:t>
      </w:r>
      <w:proofErr w:type="spellEnd"/>
      <w:r>
        <w:rPr>
          <w:rFonts w:ascii="Courier New" w:hAnsi="Courier New" w:cs="Courier New"/>
          <w:szCs w:val="20"/>
        </w:rPr>
        <w:t xml:space="preserve">     │          │прогулки  и   </w:t>
      </w:r>
      <w:proofErr w:type="spellStart"/>
      <w:r>
        <w:rPr>
          <w:rFonts w:ascii="Courier New" w:hAnsi="Courier New" w:cs="Courier New"/>
          <w:szCs w:val="20"/>
        </w:rPr>
        <w:t>проезд│периферии</w:t>
      </w:r>
      <w:proofErr w:type="spellEnd"/>
      <w:r>
        <w:rPr>
          <w:rFonts w:ascii="Courier New" w:hAnsi="Courier New" w:cs="Courier New"/>
          <w:szCs w:val="20"/>
        </w:rPr>
        <w:t xml:space="preserve">    лесопарка     </w:t>
      </w:r>
      <w:proofErr w:type="gramStart"/>
      <w:r>
        <w:rPr>
          <w:rFonts w:ascii="Courier New" w:hAnsi="Courier New" w:cs="Courier New"/>
          <w:szCs w:val="20"/>
        </w:rPr>
        <w:t>в</w:t>
      </w:r>
      <w:proofErr w:type="gramEnd"/>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│дорога      │          │</w:t>
      </w:r>
      <w:proofErr w:type="spellStart"/>
      <w:r>
        <w:rPr>
          <w:rFonts w:ascii="Courier New" w:hAnsi="Courier New" w:cs="Courier New"/>
          <w:szCs w:val="20"/>
        </w:rPr>
        <w:t>внутрипаркового</w:t>
      </w:r>
      <w:proofErr w:type="spellEnd"/>
      <w:r>
        <w:rPr>
          <w:rFonts w:ascii="Courier New" w:hAnsi="Courier New" w:cs="Courier New"/>
          <w:szCs w:val="20"/>
        </w:rPr>
        <w:t xml:space="preserve">     │стороне    от     </w:t>
      </w:r>
      <w:proofErr w:type="gramStart"/>
      <w:r>
        <w:rPr>
          <w:rFonts w:ascii="Courier New" w:hAnsi="Courier New" w:cs="Courier New"/>
          <w:szCs w:val="20"/>
        </w:rPr>
        <w:t>пешеходных</w:t>
      </w:r>
      <w:proofErr w:type="gramEnd"/>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roofErr w:type="spellStart"/>
      <w:r>
        <w:rPr>
          <w:rFonts w:ascii="Courier New" w:hAnsi="Courier New" w:cs="Courier New"/>
          <w:szCs w:val="20"/>
        </w:rPr>
        <w:t>парквей</w:t>
      </w:r>
      <w:proofErr w:type="spellEnd"/>
      <w:r>
        <w:rPr>
          <w:rFonts w:ascii="Courier New" w:hAnsi="Courier New" w:cs="Courier New"/>
          <w:szCs w:val="20"/>
        </w:rPr>
        <w:t>)   │          │транспорта</w:t>
      </w:r>
      <w:proofErr w:type="gramStart"/>
      <w:r>
        <w:rPr>
          <w:rFonts w:ascii="Courier New" w:hAnsi="Courier New" w:cs="Courier New"/>
          <w:szCs w:val="20"/>
        </w:rPr>
        <w:t>.</w:t>
      </w:r>
      <w:proofErr w:type="gramEnd"/>
      <w:r>
        <w:rPr>
          <w:rFonts w:ascii="Courier New" w:hAnsi="Courier New" w:cs="Courier New"/>
          <w:szCs w:val="20"/>
        </w:rPr>
        <w:t xml:space="preserve">         │</w:t>
      </w:r>
      <w:proofErr w:type="gramStart"/>
      <w:r>
        <w:rPr>
          <w:rFonts w:ascii="Courier New" w:hAnsi="Courier New" w:cs="Courier New"/>
          <w:szCs w:val="20"/>
        </w:rPr>
        <w:t>к</w:t>
      </w:r>
      <w:proofErr w:type="gramEnd"/>
      <w:r>
        <w:rPr>
          <w:rFonts w:ascii="Courier New" w:hAnsi="Courier New" w:cs="Courier New"/>
          <w:szCs w:val="20"/>
        </w:rPr>
        <w:t>оммуникаций.     Наибольший│</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lastRenderedPageBreak/>
        <w:t>│            │          │     Допускается    │продольный      уклон     70│</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│проезд              │промилле,  макс.  скорость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│эксплуатационного   │40      км/час.      Радиусы│</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│транспорта          │закруглений - не менее 15 м.│</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                    │Покрытие:     асфальтобетон,│</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                    │щебеночное,       гравийное,│</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            │          │                    │обработка          </w:t>
      </w:r>
      <w:proofErr w:type="gramStart"/>
      <w:r>
        <w:rPr>
          <w:rFonts w:ascii="Courier New" w:hAnsi="Courier New" w:cs="Courier New"/>
          <w:szCs w:val="20"/>
        </w:rPr>
        <w:t>вяжущими</w:t>
      </w:r>
      <w:proofErr w:type="gramEnd"/>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                    │бордюрный камень.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Примечания:  1.  В  ширину   пешеходных    аллей    включаются    зоны│</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│пешеходного  движения,  разграничительные  зеленые  полосы,  водоотводные│</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│лотки и площадки  для  установки  скамеек.  Устройство  </w:t>
      </w:r>
      <w:proofErr w:type="gramStart"/>
      <w:r>
        <w:rPr>
          <w:rFonts w:ascii="Courier New" w:hAnsi="Courier New" w:cs="Courier New"/>
          <w:szCs w:val="20"/>
        </w:rPr>
        <w:t>разграничительных</w:t>
      </w:r>
      <w:proofErr w:type="gramEnd"/>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│зеленых полос необходимо при ширине более 6 м.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2. На типах  аллей  и  дорог,  помеченных   знаком  "*",   допускается│</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│катание  на  роликовых  досках,  коньках,  самокатах,  </w:t>
      </w:r>
      <w:proofErr w:type="gramStart"/>
      <w:r>
        <w:rPr>
          <w:rFonts w:ascii="Courier New" w:hAnsi="Courier New" w:cs="Courier New"/>
          <w:szCs w:val="20"/>
        </w:rPr>
        <w:t>помимо</w:t>
      </w:r>
      <w:proofErr w:type="gramEnd"/>
      <w:r>
        <w:rPr>
          <w:rFonts w:ascii="Courier New" w:hAnsi="Courier New" w:cs="Courier New"/>
          <w:szCs w:val="20"/>
        </w:rPr>
        <w:t xml:space="preserve">  специально│</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│оборудованных территорий.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   3. Автомобильные   дороги   следует  предусматривать  в  лесопарках  </w:t>
      </w:r>
      <w:proofErr w:type="gramStart"/>
      <w:r>
        <w:rPr>
          <w:rFonts w:ascii="Courier New" w:hAnsi="Courier New" w:cs="Courier New"/>
          <w:szCs w:val="20"/>
        </w:rPr>
        <w:t>с</w:t>
      </w:r>
      <w:proofErr w:type="gramEnd"/>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│размером территории более 100 га.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center"/>
        <w:outlineLvl w:val="1"/>
        <w:rPr>
          <w:rFonts w:ascii="Times New Roman" w:hAnsi="Times New Roman" w:cs="Times New Roman"/>
          <w:sz w:val="28"/>
          <w:szCs w:val="28"/>
        </w:rPr>
      </w:pPr>
      <w:bookmarkStart w:id="41" w:name="_Toc472352481"/>
      <w:r>
        <w:rPr>
          <w:rFonts w:ascii="Times New Roman" w:hAnsi="Times New Roman" w:cs="Times New Roman"/>
          <w:sz w:val="28"/>
          <w:szCs w:val="28"/>
        </w:rPr>
        <w:t>Таблица 2. Организация площадок парка</w:t>
      </w:r>
      <w:bookmarkEnd w:id="41"/>
    </w:p>
    <w:p w:rsidR="0006655C" w:rsidRDefault="00B56816">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В кв. метрах</w:t>
      </w:r>
    </w:p>
    <w:p w:rsidR="0006655C" w:rsidRDefault="00B56816">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Парковые  │   Назначение    │      Элементы      │  Размеры  │Мин.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площади и │                 │  благоустройства   │           │норма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площадки  │                 │                    │           │на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                    │           │посети-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                    │           │теля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│Основные   │Центры </w:t>
      </w:r>
      <w:proofErr w:type="gramStart"/>
      <w:r>
        <w:rPr>
          <w:rFonts w:ascii="Courier New" w:hAnsi="Courier New" w:cs="Courier New"/>
          <w:szCs w:val="20"/>
        </w:rPr>
        <w:t>парковой</w:t>
      </w:r>
      <w:proofErr w:type="gramEnd"/>
      <w:r>
        <w:rPr>
          <w:rFonts w:ascii="Courier New" w:hAnsi="Courier New" w:cs="Courier New"/>
          <w:szCs w:val="20"/>
        </w:rPr>
        <w:t xml:space="preserve">  │Бассейны, фонтаны,  │С учетом   │   1,5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│площадки   │планировки,      │скульптура,         │пропускной │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lastRenderedPageBreak/>
        <w:t>│           │размещаются на   │партерная зелень,   │способности│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│пересечении      │цветники, парадное  │</w:t>
      </w:r>
      <w:proofErr w:type="gramStart"/>
      <w:r>
        <w:rPr>
          <w:rFonts w:ascii="Courier New" w:hAnsi="Courier New" w:cs="Courier New"/>
          <w:szCs w:val="20"/>
        </w:rPr>
        <w:t>отходящих</w:t>
      </w:r>
      <w:proofErr w:type="gramEnd"/>
      <w:r>
        <w:rPr>
          <w:rFonts w:ascii="Courier New" w:hAnsi="Courier New" w:cs="Courier New"/>
          <w:szCs w:val="20"/>
        </w:rPr>
        <w:t xml:space="preserve">  │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           │аллей, у </w:t>
      </w:r>
      <w:proofErr w:type="gramStart"/>
      <w:r>
        <w:rPr>
          <w:rFonts w:ascii="Courier New" w:hAnsi="Courier New" w:cs="Courier New"/>
          <w:szCs w:val="20"/>
        </w:rPr>
        <w:t>входной</w:t>
      </w:r>
      <w:proofErr w:type="gramEnd"/>
      <w:r>
        <w:rPr>
          <w:rFonts w:ascii="Courier New" w:hAnsi="Courier New" w:cs="Courier New"/>
          <w:szCs w:val="20"/>
        </w:rPr>
        <w:t xml:space="preserve"> │и декоративное      │от входа   │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│части парка,     │освещение</w:t>
      </w:r>
      <w:proofErr w:type="gramStart"/>
      <w:r>
        <w:rPr>
          <w:rFonts w:ascii="Courier New" w:hAnsi="Courier New" w:cs="Courier New"/>
          <w:szCs w:val="20"/>
        </w:rPr>
        <w:t>.</w:t>
      </w:r>
      <w:proofErr w:type="gramEnd"/>
      <w:r>
        <w:rPr>
          <w:rFonts w:ascii="Courier New" w:hAnsi="Courier New" w:cs="Courier New"/>
          <w:szCs w:val="20"/>
        </w:rPr>
        <w:t xml:space="preserve">          │</w:t>
      </w:r>
      <w:proofErr w:type="gramStart"/>
      <w:r>
        <w:rPr>
          <w:rFonts w:ascii="Courier New" w:hAnsi="Courier New" w:cs="Courier New"/>
          <w:szCs w:val="20"/>
        </w:rPr>
        <w:t>а</w:t>
      </w:r>
      <w:proofErr w:type="gramEnd"/>
      <w:r>
        <w:rPr>
          <w:rFonts w:ascii="Courier New" w:hAnsi="Courier New" w:cs="Courier New"/>
          <w:szCs w:val="20"/>
        </w:rPr>
        <w:t>ллей      │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w:t>
      </w:r>
      <w:proofErr w:type="gramStart"/>
      <w:r>
        <w:rPr>
          <w:rFonts w:ascii="Courier New" w:hAnsi="Courier New" w:cs="Courier New"/>
          <w:szCs w:val="20"/>
        </w:rPr>
        <w:t>перед</w:t>
      </w:r>
      <w:proofErr w:type="gramEnd"/>
      <w:r>
        <w:rPr>
          <w:rFonts w:ascii="Courier New" w:hAnsi="Courier New" w:cs="Courier New"/>
          <w:szCs w:val="20"/>
        </w:rPr>
        <w:t xml:space="preserve">            │Покрытие: плиточное │           │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           │сооружениями     │мощение, </w:t>
      </w:r>
      <w:proofErr w:type="gramStart"/>
      <w:r>
        <w:rPr>
          <w:rFonts w:ascii="Courier New" w:hAnsi="Courier New" w:cs="Courier New"/>
          <w:szCs w:val="20"/>
        </w:rPr>
        <w:t>бортовой</w:t>
      </w:r>
      <w:proofErr w:type="gramEnd"/>
      <w:r>
        <w:rPr>
          <w:rFonts w:ascii="Courier New" w:hAnsi="Courier New" w:cs="Courier New"/>
          <w:szCs w:val="20"/>
        </w:rPr>
        <w:t xml:space="preserve">   │           │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│камень              │           │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│Площади    │Проведение       │Осветительное       │1200 - 5000│1,0 - 2,5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│массовых   │концертов,       │оборудование        │           │          │</w:t>
      </w:r>
    </w:p>
    <w:p w:rsidR="0006655C" w:rsidRDefault="00B56816">
      <w:pPr>
        <w:autoSpaceDE w:val="0"/>
        <w:autoSpaceDN w:val="0"/>
        <w:adjustRightInd w:val="0"/>
        <w:spacing w:line="240" w:lineRule="auto"/>
        <w:jc w:val="both"/>
        <w:rPr>
          <w:rFonts w:ascii="Courier New" w:hAnsi="Courier New" w:cs="Courier New"/>
          <w:szCs w:val="20"/>
        </w:rPr>
      </w:pPr>
      <w:proofErr w:type="gramStart"/>
      <w:r>
        <w:rPr>
          <w:rFonts w:ascii="Courier New" w:hAnsi="Courier New" w:cs="Courier New"/>
          <w:szCs w:val="20"/>
        </w:rPr>
        <w:t>│</w:t>
      </w:r>
      <w:proofErr w:type="spellStart"/>
      <w:r>
        <w:rPr>
          <w:rFonts w:ascii="Courier New" w:hAnsi="Courier New" w:cs="Courier New"/>
          <w:szCs w:val="20"/>
        </w:rPr>
        <w:t>мероприятий│праздников</w:t>
      </w:r>
      <w:proofErr w:type="spellEnd"/>
      <w:r>
        <w:rPr>
          <w:rFonts w:ascii="Courier New" w:hAnsi="Courier New" w:cs="Courier New"/>
          <w:szCs w:val="20"/>
        </w:rPr>
        <w:t>,      │(фонари,            │           │          │</w:t>
      </w:r>
      <w:proofErr w:type="gramEnd"/>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│большие размеры</w:t>
      </w:r>
      <w:proofErr w:type="gramStart"/>
      <w:r>
        <w:rPr>
          <w:rFonts w:ascii="Courier New" w:hAnsi="Courier New" w:cs="Courier New"/>
          <w:szCs w:val="20"/>
        </w:rPr>
        <w:t>.</w:t>
      </w:r>
      <w:proofErr w:type="gramEnd"/>
      <w:r>
        <w:rPr>
          <w:rFonts w:ascii="Courier New" w:hAnsi="Courier New" w:cs="Courier New"/>
          <w:szCs w:val="20"/>
        </w:rPr>
        <w:t xml:space="preserve"> │</w:t>
      </w:r>
      <w:proofErr w:type="gramStart"/>
      <w:r>
        <w:rPr>
          <w:rFonts w:ascii="Courier New" w:hAnsi="Courier New" w:cs="Courier New"/>
          <w:szCs w:val="20"/>
        </w:rPr>
        <w:t>п</w:t>
      </w:r>
      <w:proofErr w:type="gramEnd"/>
      <w:r>
        <w:rPr>
          <w:rFonts w:ascii="Courier New" w:hAnsi="Courier New" w:cs="Courier New"/>
          <w:szCs w:val="20"/>
        </w:rPr>
        <w:t>рожекторы).        │           │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│Формируется в    │Посадки - по        │           │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           │виде </w:t>
      </w:r>
      <w:proofErr w:type="gramStart"/>
      <w:r>
        <w:rPr>
          <w:rFonts w:ascii="Courier New" w:hAnsi="Courier New" w:cs="Courier New"/>
          <w:szCs w:val="20"/>
        </w:rPr>
        <w:t>лугового</w:t>
      </w:r>
      <w:proofErr w:type="gramEnd"/>
      <w:r>
        <w:rPr>
          <w:rFonts w:ascii="Courier New" w:hAnsi="Courier New" w:cs="Courier New"/>
          <w:szCs w:val="20"/>
        </w:rPr>
        <w:t xml:space="preserve">    │периметру.          │           │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│пространства или │Покрытие: газонное, │           │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│площади          │</w:t>
      </w:r>
      <w:proofErr w:type="gramStart"/>
      <w:r>
        <w:rPr>
          <w:rFonts w:ascii="Courier New" w:hAnsi="Courier New" w:cs="Courier New"/>
          <w:szCs w:val="20"/>
        </w:rPr>
        <w:t>твердое</w:t>
      </w:r>
      <w:proofErr w:type="gramEnd"/>
      <w:r>
        <w:rPr>
          <w:rFonts w:ascii="Courier New" w:hAnsi="Courier New" w:cs="Courier New"/>
          <w:szCs w:val="20"/>
        </w:rPr>
        <w:t xml:space="preserve"> (плитка),   │           │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│регулярного      │комбинированное     │           │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│очертания. Связь │                    │           │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│по главной аллее │                    │           │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Площадки</w:t>
      </w:r>
      <w:proofErr w:type="gramStart"/>
      <w:r>
        <w:rPr>
          <w:rFonts w:ascii="Courier New" w:hAnsi="Courier New" w:cs="Courier New"/>
          <w:szCs w:val="20"/>
        </w:rPr>
        <w:t xml:space="preserve"> │   В</w:t>
      </w:r>
      <w:proofErr w:type="gramEnd"/>
      <w:r>
        <w:rPr>
          <w:rFonts w:ascii="Courier New" w:hAnsi="Courier New" w:cs="Courier New"/>
          <w:szCs w:val="20"/>
        </w:rPr>
        <w:t xml:space="preserve"> различных   │   Везде:           │ 20 - 200  │  5 - 20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│отдыха,    │частях парка</w:t>
      </w:r>
      <w:proofErr w:type="gramStart"/>
      <w:r>
        <w:rPr>
          <w:rFonts w:ascii="Courier New" w:hAnsi="Courier New" w:cs="Courier New"/>
          <w:szCs w:val="20"/>
        </w:rPr>
        <w:t>.</w:t>
      </w:r>
      <w:proofErr w:type="gramEnd"/>
      <w:r>
        <w:rPr>
          <w:rFonts w:ascii="Courier New" w:hAnsi="Courier New" w:cs="Courier New"/>
          <w:szCs w:val="20"/>
        </w:rPr>
        <w:t xml:space="preserve">    │</w:t>
      </w:r>
      <w:proofErr w:type="gramStart"/>
      <w:r>
        <w:rPr>
          <w:rFonts w:ascii="Courier New" w:hAnsi="Courier New" w:cs="Courier New"/>
          <w:szCs w:val="20"/>
        </w:rPr>
        <w:t>о</w:t>
      </w:r>
      <w:proofErr w:type="gramEnd"/>
      <w:r>
        <w:rPr>
          <w:rFonts w:ascii="Courier New" w:hAnsi="Courier New" w:cs="Courier New"/>
          <w:szCs w:val="20"/>
        </w:rPr>
        <w:t>свещение, беседки, │           │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│лужайки    │   Виды площадок:│</w:t>
      </w:r>
      <w:proofErr w:type="spellStart"/>
      <w:r>
        <w:rPr>
          <w:rFonts w:ascii="Courier New" w:hAnsi="Courier New" w:cs="Courier New"/>
          <w:szCs w:val="20"/>
        </w:rPr>
        <w:t>перголы</w:t>
      </w:r>
      <w:proofErr w:type="spellEnd"/>
      <w:r>
        <w:rPr>
          <w:rFonts w:ascii="Courier New" w:hAnsi="Courier New" w:cs="Courier New"/>
          <w:szCs w:val="20"/>
        </w:rPr>
        <w:t>, трельяжи,  │           │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 регулярной  │скамьи, урны.       │           │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│планировки с     │</w:t>
      </w:r>
      <w:proofErr w:type="gramStart"/>
      <w:r>
        <w:rPr>
          <w:rFonts w:ascii="Courier New" w:hAnsi="Courier New" w:cs="Courier New"/>
          <w:szCs w:val="20"/>
        </w:rPr>
        <w:t>Декоративное</w:t>
      </w:r>
      <w:proofErr w:type="gramEnd"/>
      <w:r>
        <w:rPr>
          <w:rFonts w:ascii="Courier New" w:hAnsi="Courier New" w:cs="Courier New"/>
          <w:szCs w:val="20"/>
        </w:rPr>
        <w:t xml:space="preserve">        │           │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w:t>
      </w:r>
      <w:proofErr w:type="gramStart"/>
      <w:r>
        <w:rPr>
          <w:rFonts w:ascii="Courier New" w:hAnsi="Courier New" w:cs="Courier New"/>
          <w:szCs w:val="20"/>
        </w:rPr>
        <w:t>регулярным</w:t>
      </w:r>
      <w:proofErr w:type="gramEnd"/>
      <w:r>
        <w:rPr>
          <w:rFonts w:ascii="Courier New" w:hAnsi="Courier New" w:cs="Courier New"/>
          <w:szCs w:val="20"/>
        </w:rPr>
        <w:t xml:space="preserve">       │оформление в центре │           │          │</w:t>
      </w:r>
    </w:p>
    <w:p w:rsidR="0006655C" w:rsidRDefault="00B56816">
      <w:pPr>
        <w:autoSpaceDE w:val="0"/>
        <w:autoSpaceDN w:val="0"/>
        <w:adjustRightInd w:val="0"/>
        <w:spacing w:line="240" w:lineRule="auto"/>
        <w:jc w:val="both"/>
        <w:rPr>
          <w:rFonts w:ascii="Courier New" w:hAnsi="Courier New" w:cs="Courier New"/>
          <w:szCs w:val="20"/>
        </w:rPr>
      </w:pPr>
      <w:proofErr w:type="gramStart"/>
      <w:r>
        <w:rPr>
          <w:rFonts w:ascii="Courier New" w:hAnsi="Courier New" w:cs="Courier New"/>
          <w:szCs w:val="20"/>
        </w:rPr>
        <w:t>│           │озеленением;     │(цветник, фонтан,   │           │          │</w:t>
      </w:r>
      <w:proofErr w:type="gramEnd"/>
    </w:p>
    <w:p w:rsidR="0006655C" w:rsidRDefault="00B56816">
      <w:pPr>
        <w:autoSpaceDE w:val="0"/>
        <w:autoSpaceDN w:val="0"/>
        <w:adjustRightInd w:val="0"/>
        <w:spacing w:line="240" w:lineRule="auto"/>
        <w:jc w:val="both"/>
        <w:rPr>
          <w:rFonts w:ascii="Courier New" w:hAnsi="Courier New" w:cs="Courier New"/>
          <w:szCs w:val="20"/>
        </w:rPr>
      </w:pPr>
      <w:proofErr w:type="gramStart"/>
      <w:r>
        <w:rPr>
          <w:rFonts w:ascii="Courier New" w:hAnsi="Courier New" w:cs="Courier New"/>
          <w:szCs w:val="20"/>
        </w:rPr>
        <w:t xml:space="preserve">│           │   - </w:t>
      </w:r>
      <w:proofErr w:type="spellStart"/>
      <w:r>
        <w:rPr>
          <w:rFonts w:ascii="Courier New" w:hAnsi="Courier New" w:cs="Courier New"/>
          <w:szCs w:val="20"/>
        </w:rPr>
        <w:t>регулярн</w:t>
      </w:r>
      <w:proofErr w:type="spellEnd"/>
      <w:r>
        <w:rPr>
          <w:rFonts w:ascii="Courier New" w:hAnsi="Courier New" w:cs="Courier New"/>
          <w:szCs w:val="20"/>
        </w:rPr>
        <w:t>.   │скульптура, вазон). │           │          │</w:t>
      </w:r>
      <w:proofErr w:type="gramEnd"/>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│планировки с     │Покрытие: мощение   │           │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lastRenderedPageBreak/>
        <w:t>│           │обрамлением      │плиткой, бортовой   │           │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           │свободными       │камень, бордюры </w:t>
      </w:r>
      <w:proofErr w:type="gramStart"/>
      <w:r>
        <w:rPr>
          <w:rFonts w:ascii="Courier New" w:hAnsi="Courier New" w:cs="Courier New"/>
          <w:szCs w:val="20"/>
        </w:rPr>
        <w:t>из</w:t>
      </w:r>
      <w:proofErr w:type="gramEnd"/>
      <w:r>
        <w:rPr>
          <w:rFonts w:ascii="Courier New" w:hAnsi="Courier New" w:cs="Courier New"/>
          <w:szCs w:val="20"/>
        </w:rPr>
        <w:t xml:space="preserve">  │           │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│группами         │цветов и трав.      │           │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│растений;        │На площадках-       │           │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           │   - </w:t>
      </w:r>
      <w:proofErr w:type="gramStart"/>
      <w:r>
        <w:rPr>
          <w:rFonts w:ascii="Courier New" w:hAnsi="Courier New" w:cs="Courier New"/>
          <w:szCs w:val="20"/>
        </w:rPr>
        <w:t>свободной</w:t>
      </w:r>
      <w:proofErr w:type="gramEnd"/>
      <w:r>
        <w:rPr>
          <w:rFonts w:ascii="Courier New" w:hAnsi="Courier New" w:cs="Courier New"/>
          <w:szCs w:val="20"/>
        </w:rPr>
        <w:t xml:space="preserve">   │лужайках - газон    │           │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           │планировки </w:t>
      </w:r>
      <w:proofErr w:type="gramStart"/>
      <w:r>
        <w:rPr>
          <w:rFonts w:ascii="Courier New" w:hAnsi="Courier New" w:cs="Courier New"/>
          <w:szCs w:val="20"/>
        </w:rPr>
        <w:t>с</w:t>
      </w:r>
      <w:proofErr w:type="gramEnd"/>
      <w:r>
        <w:rPr>
          <w:rFonts w:ascii="Courier New" w:hAnsi="Courier New" w:cs="Courier New"/>
          <w:szCs w:val="20"/>
        </w:rPr>
        <w:t xml:space="preserve">     │                    │           │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│обрамлением      │                    │           │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│свободными       │                    │           │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│группами растений│                    │           │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  </w:t>
      </w:r>
      <w:proofErr w:type="spellStart"/>
      <w:r>
        <w:rPr>
          <w:rFonts w:ascii="Courier New" w:hAnsi="Courier New" w:cs="Courier New"/>
          <w:szCs w:val="20"/>
        </w:rPr>
        <w:t>Танцев</w:t>
      </w:r>
      <w:proofErr w:type="gramStart"/>
      <w:r>
        <w:rPr>
          <w:rFonts w:ascii="Courier New" w:hAnsi="Courier New" w:cs="Courier New"/>
          <w:szCs w:val="20"/>
        </w:rPr>
        <w:t>а</w:t>
      </w:r>
      <w:proofErr w:type="spellEnd"/>
      <w:r>
        <w:rPr>
          <w:rFonts w:ascii="Courier New" w:hAnsi="Courier New" w:cs="Courier New"/>
          <w:szCs w:val="20"/>
        </w:rPr>
        <w:t>-</w:t>
      </w:r>
      <w:proofErr w:type="gramEnd"/>
      <w:r>
        <w:rPr>
          <w:rFonts w:ascii="Courier New" w:hAnsi="Courier New" w:cs="Courier New"/>
          <w:szCs w:val="20"/>
        </w:rPr>
        <w:t xml:space="preserve"> │   Размещаются   │   Освещение,       │ 150 - 500 │   2,0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roofErr w:type="spellStart"/>
      <w:r>
        <w:rPr>
          <w:rFonts w:ascii="Courier New" w:hAnsi="Courier New" w:cs="Courier New"/>
          <w:szCs w:val="20"/>
        </w:rPr>
        <w:t>льные</w:t>
      </w:r>
      <w:proofErr w:type="spellEnd"/>
      <w:r>
        <w:rPr>
          <w:rFonts w:ascii="Courier New" w:hAnsi="Courier New" w:cs="Courier New"/>
          <w:szCs w:val="20"/>
        </w:rPr>
        <w:t xml:space="preserve">      │рядом с </w:t>
      </w:r>
      <w:proofErr w:type="gramStart"/>
      <w:r>
        <w:rPr>
          <w:rFonts w:ascii="Courier New" w:hAnsi="Courier New" w:cs="Courier New"/>
          <w:szCs w:val="20"/>
        </w:rPr>
        <w:t>главными</w:t>
      </w:r>
      <w:proofErr w:type="gramEnd"/>
      <w:r>
        <w:rPr>
          <w:rFonts w:ascii="Courier New" w:hAnsi="Courier New" w:cs="Courier New"/>
          <w:szCs w:val="20"/>
        </w:rPr>
        <w:t xml:space="preserve"> │ограждение, скамьи, │           │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│площадки,  │или              │урны.               │           │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│сооружения │</w:t>
      </w:r>
      <w:proofErr w:type="gramStart"/>
      <w:r>
        <w:rPr>
          <w:rFonts w:ascii="Courier New" w:hAnsi="Courier New" w:cs="Courier New"/>
          <w:szCs w:val="20"/>
        </w:rPr>
        <w:t>второстепенными</w:t>
      </w:r>
      <w:proofErr w:type="gramEnd"/>
      <w:r>
        <w:rPr>
          <w:rFonts w:ascii="Courier New" w:hAnsi="Courier New" w:cs="Courier New"/>
          <w:szCs w:val="20"/>
        </w:rPr>
        <w:t xml:space="preserve">  │   Покрытие:        │           │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│аллеями          │</w:t>
      </w:r>
      <w:proofErr w:type="gramStart"/>
      <w:r>
        <w:rPr>
          <w:rFonts w:ascii="Courier New" w:hAnsi="Courier New" w:cs="Courier New"/>
          <w:szCs w:val="20"/>
        </w:rPr>
        <w:t>специальное</w:t>
      </w:r>
      <w:proofErr w:type="gramEnd"/>
      <w:r>
        <w:rPr>
          <w:rFonts w:ascii="Courier New" w:hAnsi="Courier New" w:cs="Courier New"/>
          <w:szCs w:val="20"/>
        </w:rPr>
        <w:t xml:space="preserve">         │           │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Игровые │   Малоподвижные │   Игровое,         │           │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│площадки   │индивидуальные,  │физкультурно-       │           │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│для детей: │</w:t>
      </w:r>
      <w:proofErr w:type="gramStart"/>
      <w:r>
        <w:rPr>
          <w:rFonts w:ascii="Courier New" w:hAnsi="Courier New" w:cs="Courier New"/>
          <w:szCs w:val="20"/>
        </w:rPr>
        <w:t>подвижные</w:t>
      </w:r>
      <w:proofErr w:type="gramEnd"/>
      <w:r>
        <w:rPr>
          <w:rFonts w:ascii="Courier New" w:hAnsi="Courier New" w:cs="Courier New"/>
          <w:szCs w:val="20"/>
        </w:rPr>
        <w:t xml:space="preserve">        │оздоровительное     │           │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до 3 лет │</w:t>
      </w:r>
      <w:proofErr w:type="gramStart"/>
      <w:r>
        <w:rPr>
          <w:rFonts w:ascii="Courier New" w:hAnsi="Courier New" w:cs="Courier New"/>
          <w:szCs w:val="20"/>
        </w:rPr>
        <w:t>коллективные</w:t>
      </w:r>
      <w:proofErr w:type="gramEnd"/>
      <w:r>
        <w:rPr>
          <w:rFonts w:ascii="Courier New" w:hAnsi="Courier New" w:cs="Courier New"/>
          <w:szCs w:val="20"/>
        </w:rPr>
        <w:t xml:space="preserve">     │оборудование,       │ 10 - 100  │   3,0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│- 4 - 6 </w:t>
      </w:r>
      <w:proofErr w:type="spellStart"/>
      <w:r>
        <w:rPr>
          <w:rFonts w:ascii="Courier New" w:hAnsi="Courier New" w:cs="Courier New"/>
          <w:szCs w:val="20"/>
        </w:rPr>
        <w:t>лет│игры</w:t>
      </w:r>
      <w:proofErr w:type="spellEnd"/>
      <w:r>
        <w:rPr>
          <w:rFonts w:ascii="Courier New" w:hAnsi="Courier New" w:cs="Courier New"/>
          <w:szCs w:val="20"/>
        </w:rPr>
        <w:t>. Размещение │освещение, скамьи,  │ 120 - 300 │   5,0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│- 7 - 14   │вдоль            │урны.               │500 - 2000 │   10,0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│лет        │второстепенных   │   Покрытие:        │           │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│аллей            │</w:t>
      </w:r>
      <w:proofErr w:type="gramStart"/>
      <w:r>
        <w:rPr>
          <w:rFonts w:ascii="Courier New" w:hAnsi="Courier New" w:cs="Courier New"/>
          <w:szCs w:val="20"/>
        </w:rPr>
        <w:t>песчаное</w:t>
      </w:r>
      <w:proofErr w:type="gramEnd"/>
      <w:r>
        <w:rPr>
          <w:rFonts w:ascii="Courier New" w:hAnsi="Courier New" w:cs="Courier New"/>
          <w:szCs w:val="20"/>
        </w:rPr>
        <w:t>, фунтовое  │           │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roofErr w:type="gramStart"/>
      <w:r>
        <w:rPr>
          <w:rFonts w:ascii="Courier New" w:hAnsi="Courier New" w:cs="Courier New"/>
          <w:szCs w:val="20"/>
        </w:rPr>
        <w:t>улучшенное</w:t>
      </w:r>
      <w:proofErr w:type="gramEnd"/>
      <w:r>
        <w:rPr>
          <w:rFonts w:ascii="Courier New" w:hAnsi="Courier New" w:cs="Courier New"/>
          <w:szCs w:val="20"/>
        </w:rPr>
        <w:t>, газон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Игровые │   Подвижные     │                    │1200 - 1700│   15,0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│комплексы  │коллективные игры│                    │           │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│для детей  │                 │                    │           │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│до 14 лет  │                 │                    │           │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lastRenderedPageBreak/>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   </w:t>
      </w:r>
      <w:proofErr w:type="spellStart"/>
      <w:r>
        <w:rPr>
          <w:rFonts w:ascii="Courier New" w:hAnsi="Courier New" w:cs="Courier New"/>
          <w:szCs w:val="20"/>
        </w:rPr>
        <w:t>Спорти</w:t>
      </w:r>
      <w:proofErr w:type="gramStart"/>
      <w:r>
        <w:rPr>
          <w:rFonts w:ascii="Courier New" w:hAnsi="Courier New" w:cs="Courier New"/>
          <w:szCs w:val="20"/>
        </w:rPr>
        <w:t>в</w:t>
      </w:r>
      <w:proofErr w:type="spellEnd"/>
      <w:r>
        <w:rPr>
          <w:rFonts w:ascii="Courier New" w:hAnsi="Courier New" w:cs="Courier New"/>
          <w:szCs w:val="20"/>
        </w:rPr>
        <w:t>-</w:t>
      </w:r>
      <w:proofErr w:type="gramEnd"/>
      <w:r>
        <w:rPr>
          <w:rFonts w:ascii="Courier New" w:hAnsi="Courier New" w:cs="Courier New"/>
          <w:szCs w:val="20"/>
        </w:rPr>
        <w:t>│   Различные     │   Специальное      │150 - 7000 │   10,0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roofErr w:type="gramStart"/>
      <w:r>
        <w:rPr>
          <w:rFonts w:ascii="Courier New" w:hAnsi="Courier New" w:cs="Courier New"/>
          <w:szCs w:val="20"/>
        </w:rPr>
        <w:t>но-игровые</w:t>
      </w:r>
      <w:proofErr w:type="gramEnd"/>
      <w:r>
        <w:rPr>
          <w:rFonts w:ascii="Courier New" w:hAnsi="Courier New" w:cs="Courier New"/>
          <w:szCs w:val="20"/>
        </w:rPr>
        <w:t xml:space="preserve"> │подвижные игры и │оборудование и      │           │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│для детей </w:t>
      </w:r>
      <w:proofErr w:type="spellStart"/>
      <w:r>
        <w:rPr>
          <w:rFonts w:ascii="Courier New" w:hAnsi="Courier New" w:cs="Courier New"/>
          <w:szCs w:val="20"/>
        </w:rPr>
        <w:t>и│развлечения</w:t>
      </w:r>
      <w:proofErr w:type="spellEnd"/>
      <w:r>
        <w:rPr>
          <w:rFonts w:ascii="Courier New" w:hAnsi="Courier New" w:cs="Courier New"/>
          <w:szCs w:val="20"/>
        </w:rPr>
        <w:t>, в   │благоустройство,    │           │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│подростков │</w:t>
      </w:r>
      <w:proofErr w:type="spellStart"/>
      <w:r>
        <w:rPr>
          <w:rFonts w:ascii="Courier New" w:hAnsi="Courier New" w:cs="Courier New"/>
          <w:szCs w:val="20"/>
        </w:rPr>
        <w:t>т.ч</w:t>
      </w:r>
      <w:proofErr w:type="spellEnd"/>
      <w:r>
        <w:rPr>
          <w:rFonts w:ascii="Courier New" w:hAnsi="Courier New" w:cs="Courier New"/>
          <w:szCs w:val="20"/>
        </w:rPr>
        <w:t>. велодромы,  │</w:t>
      </w:r>
      <w:proofErr w:type="gramStart"/>
      <w:r>
        <w:rPr>
          <w:rFonts w:ascii="Courier New" w:hAnsi="Courier New" w:cs="Courier New"/>
          <w:szCs w:val="20"/>
        </w:rPr>
        <w:t>рассчитанное</w:t>
      </w:r>
      <w:proofErr w:type="gramEnd"/>
      <w:r>
        <w:rPr>
          <w:rFonts w:ascii="Courier New" w:hAnsi="Courier New" w:cs="Courier New"/>
          <w:szCs w:val="20"/>
        </w:rPr>
        <w:t xml:space="preserve"> на     │           │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│10 - 17    │</w:t>
      </w:r>
      <w:proofErr w:type="spellStart"/>
      <w:r>
        <w:rPr>
          <w:rFonts w:ascii="Courier New" w:hAnsi="Courier New" w:cs="Courier New"/>
          <w:szCs w:val="20"/>
        </w:rPr>
        <w:t>скалодромы</w:t>
      </w:r>
      <w:proofErr w:type="spellEnd"/>
      <w:r>
        <w:rPr>
          <w:rFonts w:ascii="Courier New" w:hAnsi="Courier New" w:cs="Courier New"/>
          <w:szCs w:val="20"/>
        </w:rPr>
        <w:t>,      │конкретное          │           │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│лет, для   │мини-рампы,      │</w:t>
      </w:r>
      <w:proofErr w:type="gramStart"/>
      <w:r>
        <w:rPr>
          <w:rFonts w:ascii="Courier New" w:hAnsi="Courier New" w:cs="Courier New"/>
          <w:szCs w:val="20"/>
        </w:rPr>
        <w:t>спортивно-игровое</w:t>
      </w:r>
      <w:proofErr w:type="gramEnd"/>
      <w:r>
        <w:rPr>
          <w:rFonts w:ascii="Courier New" w:hAnsi="Courier New" w:cs="Courier New"/>
          <w:szCs w:val="20"/>
        </w:rPr>
        <w:t xml:space="preserve">   │           │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│взрослых   │катание на       │использование       │           │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           │роликовых </w:t>
      </w:r>
      <w:proofErr w:type="gramStart"/>
      <w:r>
        <w:rPr>
          <w:rFonts w:ascii="Courier New" w:hAnsi="Courier New" w:cs="Courier New"/>
          <w:szCs w:val="20"/>
        </w:rPr>
        <w:t>коньках</w:t>
      </w:r>
      <w:proofErr w:type="gramEnd"/>
      <w:r>
        <w:rPr>
          <w:rFonts w:ascii="Courier New" w:hAnsi="Courier New" w:cs="Courier New"/>
          <w:szCs w:val="20"/>
        </w:rPr>
        <w:t>│                    │           │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│и пр.            │                    │           │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   </w:t>
      </w:r>
      <w:proofErr w:type="spellStart"/>
      <w:r>
        <w:rPr>
          <w:rFonts w:ascii="Courier New" w:hAnsi="Courier New" w:cs="Courier New"/>
          <w:szCs w:val="20"/>
        </w:rPr>
        <w:t>Предпа</w:t>
      </w:r>
      <w:proofErr w:type="gramStart"/>
      <w:r>
        <w:rPr>
          <w:rFonts w:ascii="Courier New" w:hAnsi="Courier New" w:cs="Courier New"/>
          <w:szCs w:val="20"/>
        </w:rPr>
        <w:t>р</w:t>
      </w:r>
      <w:proofErr w:type="spellEnd"/>
      <w:r>
        <w:rPr>
          <w:rFonts w:ascii="Courier New" w:hAnsi="Courier New" w:cs="Courier New"/>
          <w:szCs w:val="20"/>
        </w:rPr>
        <w:t>-</w:t>
      </w:r>
      <w:proofErr w:type="gramEnd"/>
      <w:r>
        <w:rPr>
          <w:rFonts w:ascii="Courier New" w:hAnsi="Courier New" w:cs="Courier New"/>
          <w:szCs w:val="20"/>
        </w:rPr>
        <w:t>│   У входов в    │   Покрытие:        │   Определяются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roofErr w:type="spellStart"/>
      <w:r>
        <w:rPr>
          <w:rFonts w:ascii="Courier New" w:hAnsi="Courier New" w:cs="Courier New"/>
          <w:szCs w:val="20"/>
        </w:rPr>
        <w:t>ковые</w:t>
      </w:r>
      <w:proofErr w:type="spellEnd"/>
      <w:r>
        <w:rPr>
          <w:rFonts w:ascii="Courier New" w:hAnsi="Courier New" w:cs="Courier New"/>
          <w:szCs w:val="20"/>
        </w:rPr>
        <w:t xml:space="preserve">      │парк, у мест     │</w:t>
      </w:r>
      <w:proofErr w:type="gramStart"/>
      <w:r>
        <w:rPr>
          <w:rFonts w:ascii="Courier New" w:hAnsi="Courier New" w:cs="Courier New"/>
          <w:szCs w:val="20"/>
        </w:rPr>
        <w:t>асфальтобетонное</w:t>
      </w:r>
      <w:proofErr w:type="gramEnd"/>
      <w:r>
        <w:rPr>
          <w:rFonts w:ascii="Courier New" w:hAnsi="Courier New" w:cs="Courier New"/>
          <w:szCs w:val="20"/>
        </w:rPr>
        <w:t>,   │транспортными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│площади с  │пересечения      │</w:t>
      </w:r>
      <w:proofErr w:type="gramStart"/>
      <w:r>
        <w:rPr>
          <w:rFonts w:ascii="Courier New" w:hAnsi="Courier New" w:cs="Courier New"/>
          <w:szCs w:val="20"/>
        </w:rPr>
        <w:t>плиточное</w:t>
      </w:r>
      <w:proofErr w:type="gramEnd"/>
      <w:r>
        <w:rPr>
          <w:rFonts w:ascii="Courier New" w:hAnsi="Courier New" w:cs="Courier New"/>
          <w:szCs w:val="20"/>
        </w:rPr>
        <w:t>, плитки и │требованиями и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roofErr w:type="spellStart"/>
      <w:r>
        <w:rPr>
          <w:rFonts w:ascii="Courier New" w:hAnsi="Courier New" w:cs="Courier New"/>
          <w:szCs w:val="20"/>
        </w:rPr>
        <w:t>автостоя</w:t>
      </w:r>
      <w:proofErr w:type="gramStart"/>
      <w:r>
        <w:rPr>
          <w:rFonts w:ascii="Courier New" w:hAnsi="Courier New" w:cs="Courier New"/>
          <w:szCs w:val="20"/>
        </w:rPr>
        <w:t>н</w:t>
      </w:r>
      <w:proofErr w:type="spellEnd"/>
      <w:r>
        <w:rPr>
          <w:rFonts w:ascii="Courier New" w:hAnsi="Courier New" w:cs="Courier New"/>
          <w:szCs w:val="20"/>
        </w:rPr>
        <w:t>-</w:t>
      </w:r>
      <w:proofErr w:type="gramEnd"/>
      <w:r>
        <w:rPr>
          <w:rFonts w:ascii="Courier New" w:hAnsi="Courier New" w:cs="Courier New"/>
          <w:szCs w:val="20"/>
        </w:rPr>
        <w:t xml:space="preserve"> │подъездов к </w:t>
      </w:r>
      <w:proofErr w:type="spellStart"/>
      <w:r>
        <w:rPr>
          <w:rFonts w:ascii="Courier New" w:hAnsi="Courier New" w:cs="Courier New"/>
          <w:szCs w:val="20"/>
        </w:rPr>
        <w:t>парку│соты</w:t>
      </w:r>
      <w:proofErr w:type="spellEnd"/>
      <w:r>
        <w:rPr>
          <w:rFonts w:ascii="Courier New" w:hAnsi="Courier New" w:cs="Courier New"/>
          <w:szCs w:val="20"/>
        </w:rPr>
        <w:t>, утопленные в  │графиком движения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│кой        │с </w:t>
      </w:r>
      <w:proofErr w:type="gramStart"/>
      <w:r>
        <w:rPr>
          <w:rFonts w:ascii="Courier New" w:hAnsi="Courier New" w:cs="Courier New"/>
          <w:szCs w:val="20"/>
        </w:rPr>
        <w:t>городским</w:t>
      </w:r>
      <w:proofErr w:type="gramEnd"/>
      <w:r>
        <w:rPr>
          <w:rFonts w:ascii="Courier New" w:hAnsi="Courier New" w:cs="Courier New"/>
          <w:szCs w:val="20"/>
        </w:rPr>
        <w:t xml:space="preserve">      │газон, оборудованы  │транспорта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│транспортом      │бортовым камнем     │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center"/>
        <w:outlineLvl w:val="1"/>
        <w:rPr>
          <w:rFonts w:ascii="Times New Roman" w:hAnsi="Times New Roman" w:cs="Times New Roman"/>
          <w:sz w:val="28"/>
          <w:szCs w:val="28"/>
        </w:rPr>
      </w:pPr>
      <w:bookmarkStart w:id="42" w:name="_Toc472352482"/>
      <w:r>
        <w:rPr>
          <w:rFonts w:ascii="Times New Roman" w:hAnsi="Times New Roman" w:cs="Times New Roman"/>
          <w:sz w:val="28"/>
          <w:szCs w:val="28"/>
        </w:rPr>
        <w:t xml:space="preserve">Таблица 3. Площади и пропускная способность </w:t>
      </w:r>
      <w:proofErr w:type="gramStart"/>
      <w:r>
        <w:rPr>
          <w:rFonts w:ascii="Times New Roman" w:hAnsi="Times New Roman" w:cs="Times New Roman"/>
          <w:sz w:val="28"/>
          <w:szCs w:val="28"/>
        </w:rPr>
        <w:t>парковых</w:t>
      </w:r>
      <w:bookmarkEnd w:id="42"/>
      <w:proofErr w:type="gramEnd"/>
    </w:p>
    <w:p w:rsidR="0006655C" w:rsidRDefault="00B56816">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сооружений и площадок</w:t>
      </w:r>
    </w:p>
    <w:p w:rsidR="0006655C" w:rsidRDefault="00B56816">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 Наименование объектов и сооружений │    Пропускная     │Норма площади </w:t>
      </w:r>
      <w:proofErr w:type="gramStart"/>
      <w:r>
        <w:rPr>
          <w:rFonts w:ascii="Courier New" w:hAnsi="Courier New" w:cs="Courier New"/>
          <w:szCs w:val="20"/>
        </w:rPr>
        <w:t>в</w:t>
      </w:r>
      <w:proofErr w:type="gramEnd"/>
      <w:r>
        <w:rPr>
          <w:rFonts w:ascii="Courier New" w:hAnsi="Courier New" w:cs="Courier New"/>
          <w:szCs w:val="20"/>
        </w:rPr>
        <w:t xml:space="preserve">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│способность одного │ кв. м на одно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места или объекта │ место или один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(человек в день)  │     объект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1                  │         2         │       3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  Аттракцион крупный </w:t>
      </w:r>
      <w:hyperlink w:anchor="Par287" w:history="1">
        <w:r>
          <w:rPr>
            <w:rFonts w:ascii="Courier New" w:hAnsi="Courier New" w:cs="Courier New"/>
            <w:color w:val="0000FF"/>
            <w:szCs w:val="20"/>
          </w:rPr>
          <w:t>&lt;*&gt;</w:t>
        </w:r>
      </w:hyperlink>
      <w:r>
        <w:rPr>
          <w:rFonts w:ascii="Courier New" w:hAnsi="Courier New" w:cs="Courier New"/>
          <w:szCs w:val="20"/>
        </w:rPr>
        <w:t xml:space="preserve">            │        250        │      800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  Малый </w:t>
      </w:r>
      <w:hyperlink w:anchor="Par287" w:history="1">
        <w:r>
          <w:rPr>
            <w:rFonts w:ascii="Courier New" w:hAnsi="Courier New" w:cs="Courier New"/>
            <w:color w:val="0000FF"/>
            <w:szCs w:val="20"/>
          </w:rPr>
          <w:t>&lt;*&gt;</w:t>
        </w:r>
      </w:hyperlink>
      <w:r>
        <w:rPr>
          <w:rFonts w:ascii="Courier New" w:hAnsi="Courier New" w:cs="Courier New"/>
          <w:szCs w:val="20"/>
        </w:rPr>
        <w:t xml:space="preserve">                         │        100        │       10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lastRenderedPageBreak/>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Бассейн для плавания: открытый  │      50 x 5       │    25 x 10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hyperlink w:anchor="Par287" w:history="1">
        <w:r>
          <w:rPr>
            <w:rFonts w:ascii="Courier New" w:hAnsi="Courier New" w:cs="Courier New"/>
            <w:color w:val="0000FF"/>
            <w:szCs w:val="20"/>
          </w:rPr>
          <w:t>&lt;*&gt;</w:t>
        </w:r>
      </w:hyperlink>
      <w:r>
        <w:rPr>
          <w:rFonts w:ascii="Courier New" w:hAnsi="Courier New" w:cs="Courier New"/>
          <w:szCs w:val="20"/>
        </w:rPr>
        <w:t xml:space="preserve">                                 │                   │    50 x 100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    Игротека </w:t>
      </w:r>
      <w:hyperlink w:anchor="Par287" w:history="1">
        <w:r>
          <w:rPr>
            <w:rFonts w:ascii="Courier New" w:hAnsi="Courier New" w:cs="Courier New"/>
            <w:color w:val="0000FF"/>
            <w:szCs w:val="20"/>
          </w:rPr>
          <w:t>&lt;*&gt;</w:t>
        </w:r>
      </w:hyperlink>
      <w:r>
        <w:rPr>
          <w:rFonts w:ascii="Courier New" w:hAnsi="Courier New" w:cs="Courier New"/>
          <w:szCs w:val="20"/>
        </w:rPr>
        <w:t xml:space="preserve">                    │        100        │       20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Площадка для хорового пения     │        6,0        │      1,0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Площадка (терраса, зал) для     │        4,0        │      1,5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│танцев                              │                   │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Открытый театр                  │        1,0        │      1,0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Летний кинотеатр (без фойе)     │        5,0        │      1,2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Летний цирк                     │        2,0        │      1,5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Выставочный павильон            │        5,0        │      10,0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Открытый лекторий               │        3,0        │      0,5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Павильон для чтения и тихих игр │        6,0        │      3,0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Кафе                             │        6,0        │      2,5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Торговый киоск                  │       50,0        │      6,0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Киоск-библиотека                │       50,0        │       60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lastRenderedPageBreak/>
        <w:t xml:space="preserve">│    Касса </w:t>
      </w:r>
      <w:hyperlink w:anchor="Par287" w:history="1">
        <w:r>
          <w:rPr>
            <w:rFonts w:ascii="Courier New" w:hAnsi="Courier New" w:cs="Courier New"/>
            <w:color w:val="0000FF"/>
            <w:szCs w:val="20"/>
          </w:rPr>
          <w:t>&lt;*&gt;</w:t>
        </w:r>
      </w:hyperlink>
      <w:r>
        <w:rPr>
          <w:rFonts w:ascii="Courier New" w:hAnsi="Courier New" w:cs="Courier New"/>
          <w:szCs w:val="20"/>
        </w:rPr>
        <w:t xml:space="preserve">                       │  120,0 (в 1 час)  │      2,0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Туалет                          │  20,0 (в 1 час)   │      1,2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Беседки для отдыха              │       10,0        │      2,0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    </w:t>
      </w:r>
      <w:proofErr w:type="gramStart"/>
      <w:r>
        <w:rPr>
          <w:rFonts w:ascii="Courier New" w:hAnsi="Courier New" w:cs="Courier New"/>
          <w:szCs w:val="20"/>
        </w:rPr>
        <w:t>Водно-лыжная</w:t>
      </w:r>
      <w:proofErr w:type="gramEnd"/>
      <w:r>
        <w:rPr>
          <w:rFonts w:ascii="Courier New" w:hAnsi="Courier New" w:cs="Courier New"/>
          <w:szCs w:val="20"/>
        </w:rPr>
        <w:t xml:space="preserve"> станция            │        6,0        │      4,0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Физкультурно-тренажерный зал    │       10,0        │      3,0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Летняя раздевалка               │       20,0        │      2,0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Зимняя раздевалка               │       10,0        │      3,0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Летний душ с раздевалками       │       10,0        │      1,5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    Стоянки для автомобилей </w:t>
      </w:r>
      <w:hyperlink w:anchor="Par288" w:history="1">
        <w:r>
          <w:rPr>
            <w:rFonts w:ascii="Courier New" w:hAnsi="Courier New" w:cs="Courier New"/>
            <w:color w:val="0000FF"/>
            <w:szCs w:val="20"/>
          </w:rPr>
          <w:t>&lt;**&gt;</w:t>
        </w:r>
      </w:hyperlink>
      <w:r>
        <w:rPr>
          <w:rFonts w:ascii="Courier New" w:hAnsi="Courier New" w:cs="Courier New"/>
          <w:szCs w:val="20"/>
        </w:rPr>
        <w:t xml:space="preserve">    │    4,0 машины     │      25,0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    Стоянки для велосипедов </w:t>
      </w:r>
      <w:hyperlink w:anchor="Par288" w:history="1">
        <w:r>
          <w:rPr>
            <w:rFonts w:ascii="Courier New" w:hAnsi="Courier New" w:cs="Courier New"/>
            <w:color w:val="0000FF"/>
            <w:szCs w:val="20"/>
          </w:rPr>
          <w:t>&lt;**&gt;</w:t>
        </w:r>
      </w:hyperlink>
      <w:r>
        <w:rPr>
          <w:rFonts w:ascii="Courier New" w:hAnsi="Courier New" w:cs="Courier New"/>
          <w:szCs w:val="20"/>
        </w:rPr>
        <w:t xml:space="preserve">    │    12,0 машины    │      1,0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    </w:t>
      </w:r>
      <w:proofErr w:type="gramStart"/>
      <w:r>
        <w:rPr>
          <w:rFonts w:ascii="Courier New" w:hAnsi="Courier New" w:cs="Courier New"/>
          <w:szCs w:val="20"/>
        </w:rPr>
        <w:t>Биллиардная</w:t>
      </w:r>
      <w:proofErr w:type="gramEnd"/>
      <w:r>
        <w:rPr>
          <w:rFonts w:ascii="Courier New" w:hAnsi="Courier New" w:cs="Courier New"/>
          <w:szCs w:val="20"/>
        </w:rPr>
        <w:t xml:space="preserve"> (1 стол)            │         6         │       20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    Детский автодром </w:t>
      </w:r>
      <w:hyperlink w:anchor="Par287" w:history="1">
        <w:r>
          <w:rPr>
            <w:rFonts w:ascii="Courier New" w:hAnsi="Courier New" w:cs="Courier New"/>
            <w:color w:val="0000FF"/>
            <w:szCs w:val="20"/>
          </w:rPr>
          <w:t>&lt;*&gt;</w:t>
        </w:r>
      </w:hyperlink>
      <w:r>
        <w:rPr>
          <w:rFonts w:ascii="Courier New" w:hAnsi="Courier New" w:cs="Courier New"/>
          <w:szCs w:val="20"/>
        </w:rPr>
        <w:t xml:space="preserve">            │        100        │       10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    Каток </w:t>
      </w:r>
      <w:hyperlink w:anchor="Par287" w:history="1">
        <w:r>
          <w:rPr>
            <w:rFonts w:ascii="Courier New" w:hAnsi="Courier New" w:cs="Courier New"/>
            <w:color w:val="0000FF"/>
            <w:szCs w:val="20"/>
          </w:rPr>
          <w:t>&lt;*&gt;</w:t>
        </w:r>
      </w:hyperlink>
      <w:r>
        <w:rPr>
          <w:rFonts w:ascii="Courier New" w:hAnsi="Courier New" w:cs="Courier New"/>
          <w:szCs w:val="20"/>
        </w:rPr>
        <w:t xml:space="preserve">                       │      100 x 4      │    51 x 24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    Корт для тенниса (крытый) </w:t>
      </w:r>
      <w:hyperlink w:anchor="Par287" w:history="1">
        <w:r>
          <w:rPr>
            <w:rFonts w:ascii="Courier New" w:hAnsi="Courier New" w:cs="Courier New"/>
            <w:color w:val="0000FF"/>
            <w:szCs w:val="20"/>
          </w:rPr>
          <w:t>&lt;*&gt;</w:t>
        </w:r>
      </w:hyperlink>
      <w:r>
        <w:rPr>
          <w:rFonts w:ascii="Courier New" w:hAnsi="Courier New" w:cs="Courier New"/>
          <w:szCs w:val="20"/>
        </w:rPr>
        <w:t xml:space="preserve">   │       4 x 5       │    30 x 18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    Площадка для бадминтона </w:t>
      </w:r>
      <w:hyperlink w:anchor="Par287" w:history="1">
        <w:r>
          <w:rPr>
            <w:rFonts w:ascii="Courier New" w:hAnsi="Courier New" w:cs="Courier New"/>
            <w:color w:val="0000FF"/>
            <w:szCs w:val="20"/>
          </w:rPr>
          <w:t>&lt;*&gt;</w:t>
        </w:r>
      </w:hyperlink>
      <w:r>
        <w:rPr>
          <w:rFonts w:ascii="Courier New" w:hAnsi="Courier New" w:cs="Courier New"/>
          <w:szCs w:val="20"/>
        </w:rPr>
        <w:t xml:space="preserve">     │       4 x 5       │   6,1 x 13,4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lastRenderedPageBreak/>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    Площадка для баскетбола </w:t>
      </w:r>
      <w:hyperlink w:anchor="Par287" w:history="1">
        <w:r>
          <w:rPr>
            <w:rFonts w:ascii="Courier New" w:hAnsi="Courier New" w:cs="Courier New"/>
            <w:color w:val="0000FF"/>
            <w:szCs w:val="20"/>
          </w:rPr>
          <w:t>&lt;*&gt;</w:t>
        </w:r>
      </w:hyperlink>
      <w:r>
        <w:rPr>
          <w:rFonts w:ascii="Courier New" w:hAnsi="Courier New" w:cs="Courier New"/>
          <w:szCs w:val="20"/>
        </w:rPr>
        <w:t xml:space="preserve">     │      15 x 4       │    26 x 14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    Площадка для волейбола </w:t>
      </w:r>
      <w:hyperlink w:anchor="Par287" w:history="1">
        <w:r>
          <w:rPr>
            <w:rFonts w:ascii="Courier New" w:hAnsi="Courier New" w:cs="Courier New"/>
            <w:color w:val="0000FF"/>
            <w:szCs w:val="20"/>
          </w:rPr>
          <w:t>&lt;*&gt;</w:t>
        </w:r>
      </w:hyperlink>
      <w:r>
        <w:rPr>
          <w:rFonts w:ascii="Courier New" w:hAnsi="Courier New" w:cs="Courier New"/>
          <w:szCs w:val="20"/>
        </w:rPr>
        <w:t xml:space="preserve">      │      18 x 4       │     19 x 9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    Площадка для гимнастики </w:t>
      </w:r>
      <w:hyperlink w:anchor="Par287" w:history="1">
        <w:r>
          <w:rPr>
            <w:rFonts w:ascii="Courier New" w:hAnsi="Courier New" w:cs="Courier New"/>
            <w:color w:val="0000FF"/>
            <w:szCs w:val="20"/>
          </w:rPr>
          <w:t>&lt;*&gt;</w:t>
        </w:r>
      </w:hyperlink>
      <w:r>
        <w:rPr>
          <w:rFonts w:ascii="Courier New" w:hAnsi="Courier New" w:cs="Courier New"/>
          <w:szCs w:val="20"/>
        </w:rPr>
        <w:t xml:space="preserve">     │      30 x 5       │    40 x 26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    Площадка для городков </w:t>
      </w:r>
      <w:hyperlink w:anchor="Par287" w:history="1">
        <w:r>
          <w:rPr>
            <w:rFonts w:ascii="Courier New" w:hAnsi="Courier New" w:cs="Courier New"/>
            <w:color w:val="0000FF"/>
            <w:szCs w:val="20"/>
          </w:rPr>
          <w:t>&lt;*&gt;</w:t>
        </w:r>
      </w:hyperlink>
      <w:r>
        <w:rPr>
          <w:rFonts w:ascii="Courier New" w:hAnsi="Courier New" w:cs="Courier New"/>
          <w:szCs w:val="20"/>
        </w:rPr>
        <w:t xml:space="preserve">       │      10 x 5       │    30 x 15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Площадка для дошкольников       │         6         │       2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Площадка для массовых игр       │         6         │       3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Площадка для наст</w:t>
      </w:r>
      <w:proofErr w:type="gramStart"/>
      <w:r>
        <w:rPr>
          <w:rFonts w:ascii="Courier New" w:hAnsi="Courier New" w:cs="Courier New"/>
          <w:szCs w:val="20"/>
        </w:rPr>
        <w:t>.</w:t>
      </w:r>
      <w:proofErr w:type="gramEnd"/>
      <w:r>
        <w:rPr>
          <w:rFonts w:ascii="Courier New" w:hAnsi="Courier New" w:cs="Courier New"/>
          <w:szCs w:val="20"/>
        </w:rPr>
        <w:t xml:space="preserve"> </w:t>
      </w:r>
      <w:proofErr w:type="gramStart"/>
      <w:r>
        <w:rPr>
          <w:rFonts w:ascii="Courier New" w:hAnsi="Courier New" w:cs="Courier New"/>
          <w:szCs w:val="20"/>
        </w:rPr>
        <w:t>т</w:t>
      </w:r>
      <w:proofErr w:type="gramEnd"/>
      <w:r>
        <w:rPr>
          <w:rFonts w:ascii="Courier New" w:hAnsi="Courier New" w:cs="Courier New"/>
          <w:szCs w:val="20"/>
        </w:rPr>
        <w:t>енниса (1   │       5 x 4       │   2,7 x 1,52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│стол)                               │                   │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    Площадка для тенниса </w:t>
      </w:r>
      <w:hyperlink w:anchor="Par287" w:history="1">
        <w:r>
          <w:rPr>
            <w:rFonts w:ascii="Courier New" w:hAnsi="Courier New" w:cs="Courier New"/>
            <w:color w:val="0000FF"/>
            <w:szCs w:val="20"/>
          </w:rPr>
          <w:t>&lt;*&gt;</w:t>
        </w:r>
      </w:hyperlink>
      <w:r>
        <w:rPr>
          <w:rFonts w:ascii="Courier New" w:hAnsi="Courier New" w:cs="Courier New"/>
          <w:szCs w:val="20"/>
        </w:rPr>
        <w:t xml:space="preserve">        │       4 x 5       │    40 x 20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    Поле для футбола </w:t>
      </w:r>
      <w:hyperlink w:anchor="Par287" w:history="1">
        <w:r>
          <w:rPr>
            <w:rFonts w:ascii="Courier New" w:hAnsi="Courier New" w:cs="Courier New"/>
            <w:color w:val="0000FF"/>
            <w:szCs w:val="20"/>
          </w:rPr>
          <w:t>&lt;*&gt;</w:t>
        </w:r>
      </w:hyperlink>
      <w:r>
        <w:rPr>
          <w:rFonts w:ascii="Courier New" w:hAnsi="Courier New" w:cs="Courier New"/>
          <w:szCs w:val="20"/>
        </w:rPr>
        <w:t xml:space="preserve">            │      24 x 2       │    90 x 45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    96 x 94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    Поле для хоккея с шайбой </w:t>
      </w:r>
      <w:hyperlink w:anchor="Par287" w:history="1">
        <w:r>
          <w:rPr>
            <w:rFonts w:ascii="Courier New" w:hAnsi="Courier New" w:cs="Courier New"/>
            <w:color w:val="0000FF"/>
            <w:szCs w:val="20"/>
          </w:rPr>
          <w:t>&lt;*&gt;</w:t>
        </w:r>
      </w:hyperlink>
      <w:r>
        <w:rPr>
          <w:rFonts w:ascii="Courier New" w:hAnsi="Courier New" w:cs="Courier New"/>
          <w:szCs w:val="20"/>
        </w:rPr>
        <w:t xml:space="preserve">    │      20 x 2       │    60 x 30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    Спортивное ядро, стадион </w:t>
      </w:r>
      <w:hyperlink w:anchor="Par287" w:history="1">
        <w:r>
          <w:rPr>
            <w:rFonts w:ascii="Courier New" w:hAnsi="Courier New" w:cs="Courier New"/>
            <w:color w:val="0000FF"/>
            <w:szCs w:val="20"/>
          </w:rPr>
          <w:t>&lt;*&gt;</w:t>
        </w:r>
      </w:hyperlink>
      <w:r>
        <w:rPr>
          <w:rFonts w:ascii="Courier New" w:hAnsi="Courier New" w:cs="Courier New"/>
          <w:szCs w:val="20"/>
        </w:rPr>
        <w:t xml:space="preserve">    │      20 x 2       │    96 x 120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Консультационный пункт          │         5         │      0,4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bookmarkStart w:id="43" w:name="Par287"/>
      <w:bookmarkEnd w:id="43"/>
      <w:r>
        <w:rPr>
          <w:rFonts w:ascii="Courier New" w:hAnsi="Courier New" w:cs="Courier New"/>
          <w:szCs w:val="20"/>
        </w:rPr>
        <w:t>│   &lt;*&gt; Норма площади дана на объект.                                     │</w:t>
      </w:r>
    </w:p>
    <w:p w:rsidR="0006655C" w:rsidRDefault="00B56816">
      <w:pPr>
        <w:autoSpaceDE w:val="0"/>
        <w:autoSpaceDN w:val="0"/>
        <w:adjustRightInd w:val="0"/>
        <w:spacing w:line="240" w:lineRule="auto"/>
        <w:jc w:val="both"/>
        <w:rPr>
          <w:rFonts w:ascii="Courier New" w:hAnsi="Courier New" w:cs="Courier New"/>
          <w:szCs w:val="20"/>
        </w:rPr>
      </w:pPr>
      <w:bookmarkStart w:id="44" w:name="Par288"/>
      <w:bookmarkEnd w:id="44"/>
      <w:r>
        <w:rPr>
          <w:rFonts w:ascii="Courier New" w:hAnsi="Courier New" w:cs="Courier New"/>
          <w:szCs w:val="20"/>
        </w:rPr>
        <w:t>│   &lt;**&gt; Объект расположен за границами территории парка.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lastRenderedPageBreak/>
        <w:t>└─────────────────────────────────────────────────────────────────────────┘</w:t>
      </w:r>
    </w:p>
    <w:p w:rsidR="0006655C" w:rsidRDefault="00B56816">
      <w:pPr>
        <w:autoSpaceDE w:val="0"/>
        <w:autoSpaceDN w:val="0"/>
        <w:adjustRightInd w:val="0"/>
        <w:spacing w:line="240" w:lineRule="auto"/>
        <w:jc w:val="right"/>
        <w:outlineLvl w:val="0"/>
        <w:rPr>
          <w:rFonts w:ascii="Times New Roman" w:hAnsi="Times New Roman" w:cs="Times New Roman"/>
          <w:sz w:val="28"/>
          <w:szCs w:val="28"/>
        </w:rPr>
      </w:pPr>
      <w:bookmarkStart w:id="45" w:name="_Toc472352483"/>
      <w:r>
        <w:rPr>
          <w:rFonts w:ascii="Times New Roman" w:hAnsi="Times New Roman" w:cs="Times New Roman"/>
          <w:sz w:val="28"/>
          <w:szCs w:val="28"/>
        </w:rPr>
        <w:t>Приложение N 4</w:t>
      </w:r>
      <w:bookmarkEnd w:id="45"/>
    </w:p>
    <w:p w:rsidR="0006655C" w:rsidRDefault="00B56816">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к Правилам благоустройства</w:t>
      </w:r>
    </w:p>
    <w:p w:rsidR="0006655C" w:rsidRDefault="00B56816">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ПРИЕМЫ</w:t>
      </w:r>
    </w:p>
    <w:p w:rsidR="0006655C" w:rsidRDefault="00B56816">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БЛАГОУСТРОЙСТВА НА ТЕРРИТОРИЯХ ПРОИЗВОДСТВЕННОГО НАЗНАЧЕНИЯ</w:t>
      </w:r>
    </w:p>
    <w:p w:rsidR="0006655C" w:rsidRDefault="00B56816">
      <w:pPr>
        <w:autoSpaceDE w:val="0"/>
        <w:autoSpaceDN w:val="0"/>
        <w:adjustRightInd w:val="0"/>
        <w:spacing w:line="240" w:lineRule="auto"/>
        <w:jc w:val="center"/>
        <w:outlineLvl w:val="1"/>
        <w:rPr>
          <w:rFonts w:ascii="Times New Roman" w:hAnsi="Times New Roman" w:cs="Times New Roman"/>
          <w:sz w:val="28"/>
          <w:szCs w:val="28"/>
        </w:rPr>
      </w:pPr>
      <w:bookmarkStart w:id="46" w:name="_Toc472352484"/>
      <w:r>
        <w:rPr>
          <w:rFonts w:ascii="Times New Roman" w:hAnsi="Times New Roman" w:cs="Times New Roman"/>
          <w:sz w:val="28"/>
          <w:szCs w:val="28"/>
        </w:rPr>
        <w:t>Благоустройство производственных объектов</w:t>
      </w:r>
      <w:bookmarkEnd w:id="46"/>
    </w:p>
    <w:p w:rsidR="0006655C" w:rsidRDefault="00B56816">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различных отраслей</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Отрасли    │ Мероприятия защиты  │        приемы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предприятий  │  окружающей среды   │          благоустройства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  </w:t>
      </w:r>
      <w:proofErr w:type="spellStart"/>
      <w:r>
        <w:rPr>
          <w:rFonts w:ascii="Courier New" w:hAnsi="Courier New" w:cs="Courier New"/>
          <w:szCs w:val="20"/>
        </w:rPr>
        <w:t>Приборостр</w:t>
      </w:r>
      <w:proofErr w:type="gramStart"/>
      <w:r>
        <w:rPr>
          <w:rFonts w:ascii="Courier New" w:hAnsi="Courier New" w:cs="Courier New"/>
          <w:szCs w:val="20"/>
        </w:rPr>
        <w:t>о</w:t>
      </w:r>
      <w:proofErr w:type="spellEnd"/>
      <w:r>
        <w:rPr>
          <w:rFonts w:ascii="Courier New" w:hAnsi="Courier New" w:cs="Courier New"/>
          <w:szCs w:val="20"/>
        </w:rPr>
        <w:t>-</w:t>
      </w:r>
      <w:proofErr w:type="gramEnd"/>
      <w:r>
        <w:rPr>
          <w:rFonts w:ascii="Courier New" w:hAnsi="Courier New" w:cs="Courier New"/>
          <w:szCs w:val="20"/>
        </w:rPr>
        <w:t>│  Изоляция  цехов  от│  Максимальное применение  газонного│</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roofErr w:type="spellStart"/>
      <w:r>
        <w:rPr>
          <w:rFonts w:ascii="Courier New" w:hAnsi="Courier New" w:cs="Courier New"/>
          <w:szCs w:val="20"/>
        </w:rPr>
        <w:t>ительная</w:t>
      </w:r>
      <w:proofErr w:type="spellEnd"/>
      <w:r>
        <w:rPr>
          <w:rFonts w:ascii="Courier New" w:hAnsi="Courier New" w:cs="Courier New"/>
          <w:szCs w:val="20"/>
        </w:rPr>
        <w:t xml:space="preserve"> и </w:t>
      </w:r>
      <w:proofErr w:type="spellStart"/>
      <w:r>
        <w:rPr>
          <w:rFonts w:ascii="Courier New" w:hAnsi="Courier New" w:cs="Courier New"/>
          <w:szCs w:val="20"/>
        </w:rPr>
        <w:t>р</w:t>
      </w:r>
      <w:proofErr w:type="gramStart"/>
      <w:r>
        <w:rPr>
          <w:rFonts w:ascii="Courier New" w:hAnsi="Courier New" w:cs="Courier New"/>
          <w:szCs w:val="20"/>
        </w:rPr>
        <w:t>а</w:t>
      </w:r>
      <w:proofErr w:type="spellEnd"/>
      <w:r>
        <w:rPr>
          <w:rFonts w:ascii="Courier New" w:hAnsi="Courier New" w:cs="Courier New"/>
          <w:szCs w:val="20"/>
        </w:rPr>
        <w:t>-</w:t>
      </w:r>
      <w:proofErr w:type="gramEnd"/>
      <w:r>
        <w:rPr>
          <w:rFonts w:ascii="Courier New" w:hAnsi="Courier New" w:cs="Courier New"/>
          <w:szCs w:val="20"/>
        </w:rPr>
        <w:t xml:space="preserve">│подсобных,  </w:t>
      </w:r>
      <w:proofErr w:type="spellStart"/>
      <w:r>
        <w:rPr>
          <w:rFonts w:ascii="Courier New" w:hAnsi="Courier New" w:cs="Courier New"/>
          <w:szCs w:val="20"/>
        </w:rPr>
        <w:t>складских│покрытия</w:t>
      </w:r>
      <w:proofErr w:type="spellEnd"/>
      <w:r>
        <w:rPr>
          <w:rFonts w:ascii="Courier New" w:hAnsi="Courier New" w:cs="Courier New"/>
          <w:szCs w:val="20"/>
        </w:rPr>
        <w:t>,  твердые  покрытия  только│</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roofErr w:type="spellStart"/>
      <w:r>
        <w:rPr>
          <w:rFonts w:ascii="Courier New" w:hAnsi="Courier New" w:cs="Courier New"/>
          <w:szCs w:val="20"/>
        </w:rPr>
        <w:t>диоэлектронная│зон</w:t>
      </w:r>
      <w:proofErr w:type="spellEnd"/>
      <w:r>
        <w:rPr>
          <w:rFonts w:ascii="Courier New" w:hAnsi="Courier New" w:cs="Courier New"/>
          <w:szCs w:val="20"/>
        </w:rPr>
        <w:t xml:space="preserve"> и улиц;          │из  твердых  </w:t>
      </w:r>
      <w:proofErr w:type="spellStart"/>
      <w:r>
        <w:rPr>
          <w:rFonts w:ascii="Courier New" w:hAnsi="Courier New" w:cs="Courier New"/>
          <w:szCs w:val="20"/>
        </w:rPr>
        <w:t>непылящих</w:t>
      </w:r>
      <w:proofErr w:type="spellEnd"/>
      <w:r>
        <w:rPr>
          <w:rFonts w:ascii="Courier New" w:hAnsi="Courier New" w:cs="Courier New"/>
          <w:szCs w:val="20"/>
        </w:rPr>
        <w:t xml:space="preserve">   материалов.│</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│промышленность│  защита   </w:t>
      </w:r>
      <w:proofErr w:type="spellStart"/>
      <w:r>
        <w:rPr>
          <w:rFonts w:ascii="Courier New" w:hAnsi="Courier New" w:cs="Courier New"/>
          <w:szCs w:val="20"/>
        </w:rPr>
        <w:t>территории│Устройство</w:t>
      </w:r>
      <w:proofErr w:type="spellEnd"/>
      <w:r>
        <w:rPr>
          <w:rFonts w:ascii="Courier New" w:hAnsi="Courier New" w:cs="Courier New"/>
          <w:szCs w:val="20"/>
        </w:rPr>
        <w:t xml:space="preserve">  водоемов,   фонтанов   и│</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              │от  пыли   и   </w:t>
      </w:r>
      <w:proofErr w:type="spellStart"/>
      <w:r>
        <w:rPr>
          <w:rFonts w:ascii="Courier New" w:hAnsi="Courier New" w:cs="Courier New"/>
          <w:szCs w:val="20"/>
        </w:rPr>
        <w:t>других│поливочного</w:t>
      </w:r>
      <w:proofErr w:type="spellEnd"/>
      <w:r>
        <w:rPr>
          <w:rFonts w:ascii="Courier New" w:hAnsi="Courier New" w:cs="Courier New"/>
          <w:szCs w:val="20"/>
        </w:rPr>
        <w:t xml:space="preserve"> водопровода.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              │вредностей,  а  также│  Плотные посадки защитных полос  </w:t>
      </w:r>
      <w:proofErr w:type="gramStart"/>
      <w:r>
        <w:rPr>
          <w:rFonts w:ascii="Courier New" w:hAnsi="Courier New" w:cs="Courier New"/>
          <w:szCs w:val="20"/>
        </w:rPr>
        <w:t>из</w:t>
      </w:r>
      <w:proofErr w:type="gramEnd"/>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              │от перегрева </w:t>
      </w:r>
      <w:proofErr w:type="spellStart"/>
      <w:r>
        <w:rPr>
          <w:rFonts w:ascii="Courier New" w:hAnsi="Courier New" w:cs="Courier New"/>
          <w:szCs w:val="20"/>
        </w:rPr>
        <w:t>солнцем</w:t>
      </w:r>
      <w:proofErr w:type="gramStart"/>
      <w:r>
        <w:rPr>
          <w:rFonts w:ascii="Courier New" w:hAnsi="Courier New" w:cs="Courier New"/>
          <w:szCs w:val="20"/>
        </w:rPr>
        <w:t>.</w:t>
      </w:r>
      <w:proofErr w:type="gramEnd"/>
      <w:r>
        <w:rPr>
          <w:rFonts w:ascii="Courier New" w:hAnsi="Courier New" w:cs="Courier New"/>
          <w:szCs w:val="20"/>
        </w:rPr>
        <w:t>│</w:t>
      </w:r>
      <w:proofErr w:type="gramStart"/>
      <w:r>
        <w:rPr>
          <w:rFonts w:ascii="Courier New" w:hAnsi="Courier New" w:cs="Courier New"/>
          <w:szCs w:val="20"/>
        </w:rPr>
        <w:t>м</w:t>
      </w:r>
      <w:proofErr w:type="gramEnd"/>
      <w:r>
        <w:rPr>
          <w:rFonts w:ascii="Courier New" w:hAnsi="Courier New" w:cs="Courier New"/>
          <w:szCs w:val="20"/>
        </w:rPr>
        <w:t>ассивов</w:t>
      </w:r>
      <w:proofErr w:type="spellEnd"/>
      <w:r>
        <w:rPr>
          <w:rFonts w:ascii="Courier New" w:hAnsi="Courier New" w:cs="Courier New"/>
          <w:szCs w:val="20"/>
        </w:rPr>
        <w:t xml:space="preserve"> и групп.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              │                     │  Рядовые  посадки  вдоль   </w:t>
      </w:r>
      <w:proofErr w:type="gramStart"/>
      <w:r>
        <w:rPr>
          <w:rFonts w:ascii="Courier New" w:hAnsi="Courier New" w:cs="Courier New"/>
          <w:szCs w:val="20"/>
        </w:rPr>
        <w:t>основных</w:t>
      </w:r>
      <w:proofErr w:type="gramEnd"/>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│подходов.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  Недопустимы  растения,  засоряющие│</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│среду пыльцой, семенами,  волосками,│</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│пухом.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  Рекомендуемые: фруктовые  деревья,│</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│цветники, розарии.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  Текстильная │  Изоляция отделочных│  Размещение  площадок  отдыха   </w:t>
      </w:r>
      <w:proofErr w:type="gramStart"/>
      <w:r>
        <w:rPr>
          <w:rFonts w:ascii="Courier New" w:hAnsi="Courier New" w:cs="Courier New"/>
          <w:szCs w:val="20"/>
        </w:rPr>
        <w:t>вне</w:t>
      </w:r>
      <w:proofErr w:type="gramEnd"/>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roofErr w:type="spellStart"/>
      <w:r>
        <w:rPr>
          <w:rFonts w:ascii="Courier New" w:hAnsi="Courier New" w:cs="Courier New"/>
          <w:szCs w:val="20"/>
        </w:rPr>
        <w:t>промышленность│цехов</w:t>
      </w:r>
      <w:proofErr w:type="spellEnd"/>
      <w:r>
        <w:rPr>
          <w:rFonts w:ascii="Courier New" w:hAnsi="Courier New" w:cs="Courier New"/>
          <w:szCs w:val="20"/>
        </w:rPr>
        <w:t xml:space="preserve">;       </w:t>
      </w:r>
      <w:proofErr w:type="spellStart"/>
      <w:r>
        <w:rPr>
          <w:rFonts w:ascii="Courier New" w:hAnsi="Courier New" w:cs="Courier New"/>
          <w:szCs w:val="20"/>
        </w:rPr>
        <w:t>создание│зоны</w:t>
      </w:r>
      <w:proofErr w:type="spellEnd"/>
      <w:r>
        <w:rPr>
          <w:rFonts w:ascii="Courier New" w:hAnsi="Courier New" w:cs="Courier New"/>
          <w:szCs w:val="20"/>
        </w:rPr>
        <w:t xml:space="preserve"> влияния отделочных цехов.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│комфортных    условий│  Озеленение    вокруг    отделочных│</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              │отдыха и </w:t>
      </w:r>
      <w:proofErr w:type="spellStart"/>
      <w:r>
        <w:rPr>
          <w:rFonts w:ascii="Courier New" w:hAnsi="Courier New" w:cs="Courier New"/>
          <w:szCs w:val="20"/>
        </w:rPr>
        <w:t>передвижения│цехов</w:t>
      </w:r>
      <w:proofErr w:type="spellEnd"/>
      <w:r>
        <w:rPr>
          <w:rFonts w:ascii="Courier New" w:hAnsi="Courier New" w:cs="Courier New"/>
          <w:szCs w:val="20"/>
        </w:rPr>
        <w:t xml:space="preserve">,    </w:t>
      </w:r>
      <w:proofErr w:type="gramStart"/>
      <w:r>
        <w:rPr>
          <w:rFonts w:ascii="Courier New" w:hAnsi="Courier New" w:cs="Courier New"/>
          <w:szCs w:val="20"/>
        </w:rPr>
        <w:t>обеспечивающее</w:t>
      </w:r>
      <w:proofErr w:type="gramEnd"/>
      <w:r>
        <w:rPr>
          <w:rFonts w:ascii="Courier New" w:hAnsi="Courier New" w:cs="Courier New"/>
          <w:szCs w:val="20"/>
        </w:rPr>
        <w:t xml:space="preserve">     хорошую│</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│по территории;       │аэрацию.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lastRenderedPageBreak/>
        <w:t xml:space="preserve">│              │  </w:t>
      </w:r>
      <w:proofErr w:type="spellStart"/>
      <w:r>
        <w:rPr>
          <w:rFonts w:ascii="Courier New" w:hAnsi="Courier New" w:cs="Courier New"/>
          <w:szCs w:val="20"/>
        </w:rPr>
        <w:t>шумозащита</w:t>
      </w:r>
      <w:proofErr w:type="spellEnd"/>
      <w:r>
        <w:rPr>
          <w:rFonts w:ascii="Courier New" w:hAnsi="Courier New" w:cs="Courier New"/>
          <w:szCs w:val="20"/>
        </w:rPr>
        <w:t xml:space="preserve">         │  Широкое   применение    цветников,│</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│фонтанов,  декоративной  скульптуры,│</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│игровых      устройств,      средств│</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              │                     │информации.   </w:t>
      </w:r>
      <w:proofErr w:type="spellStart"/>
      <w:r>
        <w:rPr>
          <w:rFonts w:ascii="Courier New" w:hAnsi="Courier New" w:cs="Courier New"/>
          <w:szCs w:val="20"/>
        </w:rPr>
        <w:t>Шумозащита</w:t>
      </w:r>
      <w:proofErr w:type="spellEnd"/>
      <w:r>
        <w:rPr>
          <w:rFonts w:ascii="Courier New" w:hAnsi="Courier New" w:cs="Courier New"/>
          <w:szCs w:val="20"/>
        </w:rPr>
        <w:t xml:space="preserve">    площадок│</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│отдыха.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  Сады на плоских крышах корпусов.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  Ограничений   ассортимента    нет:│</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│лиственные,                 хвойные,│</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│красивоцветущие кустарники, лианы  и│</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│др.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  </w:t>
      </w:r>
      <w:proofErr w:type="spellStart"/>
      <w:r>
        <w:rPr>
          <w:rFonts w:ascii="Courier New" w:hAnsi="Courier New" w:cs="Courier New"/>
          <w:szCs w:val="20"/>
        </w:rPr>
        <w:t>Маслосыр</w:t>
      </w:r>
      <w:proofErr w:type="gramStart"/>
      <w:r>
        <w:rPr>
          <w:rFonts w:ascii="Courier New" w:hAnsi="Courier New" w:cs="Courier New"/>
          <w:szCs w:val="20"/>
        </w:rPr>
        <w:t>о</w:t>
      </w:r>
      <w:proofErr w:type="spellEnd"/>
      <w:r>
        <w:rPr>
          <w:rFonts w:ascii="Courier New" w:hAnsi="Courier New" w:cs="Courier New"/>
          <w:szCs w:val="20"/>
        </w:rPr>
        <w:t>-</w:t>
      </w:r>
      <w:proofErr w:type="gramEnd"/>
      <w:r>
        <w:rPr>
          <w:rFonts w:ascii="Courier New" w:hAnsi="Courier New" w:cs="Courier New"/>
          <w:szCs w:val="20"/>
        </w:rPr>
        <w:t xml:space="preserve">  │  Изоляция           │  Создание устойчивого газона.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│дельная      </w:t>
      </w:r>
      <w:proofErr w:type="spellStart"/>
      <w:r>
        <w:rPr>
          <w:rFonts w:ascii="Courier New" w:hAnsi="Courier New" w:cs="Courier New"/>
          <w:szCs w:val="20"/>
        </w:rPr>
        <w:t>и│производственных</w:t>
      </w:r>
      <w:proofErr w:type="spellEnd"/>
      <w:r>
        <w:rPr>
          <w:rFonts w:ascii="Courier New" w:hAnsi="Courier New" w:cs="Courier New"/>
          <w:szCs w:val="20"/>
        </w:rPr>
        <w:t xml:space="preserve">     │  Плотные     древесно-кустарниковые│</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│молочная      │цехов  от  инженерн</w:t>
      </w:r>
      <w:proofErr w:type="gramStart"/>
      <w:r>
        <w:rPr>
          <w:rFonts w:ascii="Courier New" w:hAnsi="Courier New" w:cs="Courier New"/>
          <w:szCs w:val="20"/>
        </w:rPr>
        <w:t>о-</w:t>
      </w:r>
      <w:proofErr w:type="gramEnd"/>
      <w:r>
        <w:rPr>
          <w:rFonts w:ascii="Courier New" w:hAnsi="Courier New" w:cs="Courier New"/>
          <w:szCs w:val="20"/>
        </w:rPr>
        <w:t>│насаждения     занимают    до    50%│</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roofErr w:type="spellStart"/>
      <w:r>
        <w:rPr>
          <w:rFonts w:ascii="Courier New" w:hAnsi="Courier New" w:cs="Courier New"/>
          <w:szCs w:val="20"/>
        </w:rPr>
        <w:t>промышленность│</w:t>
      </w:r>
      <w:proofErr w:type="gramStart"/>
      <w:r>
        <w:rPr>
          <w:rFonts w:ascii="Courier New" w:hAnsi="Courier New" w:cs="Courier New"/>
          <w:szCs w:val="20"/>
        </w:rPr>
        <w:t>транспортных</w:t>
      </w:r>
      <w:proofErr w:type="spellEnd"/>
      <w:proofErr w:type="gramEnd"/>
      <w:r>
        <w:rPr>
          <w:rFonts w:ascii="Courier New" w:hAnsi="Courier New" w:cs="Courier New"/>
          <w:szCs w:val="20"/>
        </w:rPr>
        <w:t xml:space="preserve">         │озелененной территории.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              │коммуникаций;        │  Укрупненные  </w:t>
      </w:r>
      <w:proofErr w:type="spellStart"/>
      <w:r>
        <w:rPr>
          <w:rFonts w:ascii="Courier New" w:hAnsi="Courier New" w:cs="Courier New"/>
          <w:szCs w:val="20"/>
        </w:rPr>
        <w:t>однопородные</w:t>
      </w:r>
      <w:proofErr w:type="spellEnd"/>
      <w:r>
        <w:rPr>
          <w:rFonts w:ascii="Courier New" w:hAnsi="Courier New" w:cs="Courier New"/>
          <w:szCs w:val="20"/>
        </w:rPr>
        <w:t xml:space="preserve">   группы│</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защита от пыли     │насаждений  "опоясывают"  территорию│</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│со всех сторон.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  Ассортимент,            обладающий│</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│бактерицидными    свойствами:    дуб│</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│красный,    рябина     обыкновенная,│</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│лиственница европейская, ель  белая,│</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│сербская и др.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              │                     │  Покрытия  проездов  -   </w:t>
      </w:r>
      <w:proofErr w:type="gramStart"/>
      <w:r>
        <w:rPr>
          <w:rFonts w:ascii="Courier New" w:hAnsi="Courier New" w:cs="Courier New"/>
          <w:szCs w:val="20"/>
        </w:rPr>
        <w:t>монолитный</w:t>
      </w:r>
      <w:proofErr w:type="gramEnd"/>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│бетон, тротуары из бетонных плит.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  </w:t>
      </w:r>
      <w:proofErr w:type="spellStart"/>
      <w:r>
        <w:rPr>
          <w:rFonts w:ascii="Courier New" w:hAnsi="Courier New" w:cs="Courier New"/>
          <w:szCs w:val="20"/>
        </w:rPr>
        <w:t>Хлебопека</w:t>
      </w:r>
      <w:proofErr w:type="gramStart"/>
      <w:r>
        <w:rPr>
          <w:rFonts w:ascii="Courier New" w:hAnsi="Courier New" w:cs="Courier New"/>
          <w:szCs w:val="20"/>
        </w:rPr>
        <w:t>р</w:t>
      </w:r>
      <w:proofErr w:type="spellEnd"/>
      <w:r>
        <w:rPr>
          <w:rFonts w:ascii="Courier New" w:hAnsi="Courier New" w:cs="Courier New"/>
          <w:szCs w:val="20"/>
        </w:rPr>
        <w:t>-</w:t>
      </w:r>
      <w:proofErr w:type="gramEnd"/>
      <w:r>
        <w:rPr>
          <w:rFonts w:ascii="Courier New" w:hAnsi="Courier New" w:cs="Courier New"/>
          <w:szCs w:val="20"/>
        </w:rPr>
        <w:t xml:space="preserve"> │  Изоляция           │  Производственная  зона  окружается│</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roofErr w:type="spellStart"/>
      <w:r>
        <w:rPr>
          <w:rFonts w:ascii="Courier New" w:hAnsi="Courier New" w:cs="Courier New"/>
          <w:szCs w:val="20"/>
        </w:rPr>
        <w:t>ная</w:t>
      </w:r>
      <w:proofErr w:type="spellEnd"/>
      <w:r>
        <w:rPr>
          <w:rFonts w:ascii="Courier New" w:hAnsi="Courier New" w:cs="Courier New"/>
          <w:szCs w:val="20"/>
        </w:rPr>
        <w:t xml:space="preserve"> </w:t>
      </w:r>
      <w:proofErr w:type="spellStart"/>
      <w:r>
        <w:rPr>
          <w:rFonts w:ascii="Courier New" w:hAnsi="Courier New" w:cs="Courier New"/>
          <w:szCs w:val="20"/>
        </w:rPr>
        <w:t>промышле</w:t>
      </w:r>
      <w:proofErr w:type="gramStart"/>
      <w:r>
        <w:rPr>
          <w:rFonts w:ascii="Courier New" w:hAnsi="Courier New" w:cs="Courier New"/>
          <w:szCs w:val="20"/>
        </w:rPr>
        <w:t>н</w:t>
      </w:r>
      <w:proofErr w:type="spellEnd"/>
      <w:r>
        <w:rPr>
          <w:rFonts w:ascii="Courier New" w:hAnsi="Courier New" w:cs="Courier New"/>
          <w:szCs w:val="20"/>
        </w:rPr>
        <w:t>-</w:t>
      </w:r>
      <w:proofErr w:type="gramEnd"/>
      <w:r>
        <w:rPr>
          <w:rFonts w:ascii="Courier New" w:hAnsi="Courier New" w:cs="Courier New"/>
          <w:szCs w:val="20"/>
        </w:rPr>
        <w:t>│прилегающей          │живописными растянутыми  группами  и│</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roofErr w:type="spellStart"/>
      <w:r>
        <w:rPr>
          <w:rFonts w:ascii="Courier New" w:hAnsi="Courier New" w:cs="Courier New"/>
          <w:szCs w:val="20"/>
        </w:rPr>
        <w:t>ность</w:t>
      </w:r>
      <w:proofErr w:type="spellEnd"/>
      <w:r>
        <w:rPr>
          <w:rFonts w:ascii="Courier New" w:hAnsi="Courier New" w:cs="Courier New"/>
          <w:szCs w:val="20"/>
        </w:rPr>
        <w:t xml:space="preserve">         │территории           │полосами    древесных     насаждений│</w:t>
      </w:r>
    </w:p>
    <w:p w:rsidR="0006655C" w:rsidRDefault="00B56816">
      <w:pPr>
        <w:autoSpaceDE w:val="0"/>
        <w:autoSpaceDN w:val="0"/>
        <w:adjustRightInd w:val="0"/>
        <w:spacing w:line="240" w:lineRule="auto"/>
        <w:jc w:val="both"/>
        <w:rPr>
          <w:rFonts w:ascii="Courier New" w:hAnsi="Courier New" w:cs="Courier New"/>
          <w:szCs w:val="20"/>
        </w:rPr>
      </w:pPr>
      <w:proofErr w:type="gramStart"/>
      <w:r>
        <w:rPr>
          <w:rFonts w:ascii="Courier New" w:hAnsi="Courier New" w:cs="Courier New"/>
          <w:szCs w:val="20"/>
        </w:rPr>
        <w:lastRenderedPageBreak/>
        <w:t>│              │населенного пункта от│(липа,   клен,   тополь   канадский,│</w:t>
      </w:r>
      <w:proofErr w:type="gramEnd"/>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w:t>
      </w:r>
      <w:proofErr w:type="gramStart"/>
      <w:r>
        <w:rPr>
          <w:rFonts w:ascii="Courier New" w:hAnsi="Courier New" w:cs="Courier New"/>
          <w:szCs w:val="20"/>
        </w:rPr>
        <w:t>производственного</w:t>
      </w:r>
      <w:proofErr w:type="gramEnd"/>
      <w:r>
        <w:rPr>
          <w:rFonts w:ascii="Courier New" w:hAnsi="Courier New" w:cs="Courier New"/>
          <w:szCs w:val="20"/>
        </w:rPr>
        <w:t xml:space="preserve">    │рябина   обыкновенная,   лиственница│</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│шума;                │сибирская, ель белая).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хорошее</w:t>
      </w:r>
      <w:proofErr w:type="gramStart"/>
      <w:r>
        <w:rPr>
          <w:rFonts w:ascii="Courier New" w:hAnsi="Courier New" w:cs="Courier New"/>
          <w:szCs w:val="20"/>
        </w:rPr>
        <w:t xml:space="preserve">            │  В</w:t>
      </w:r>
      <w:proofErr w:type="gramEnd"/>
      <w:r>
        <w:rPr>
          <w:rFonts w:ascii="Courier New" w:hAnsi="Courier New" w:cs="Courier New"/>
          <w:szCs w:val="20"/>
        </w:rPr>
        <w:t xml:space="preserve"> </w:t>
      </w:r>
      <w:proofErr w:type="spellStart"/>
      <w:r>
        <w:rPr>
          <w:rFonts w:ascii="Courier New" w:hAnsi="Courier New" w:cs="Courier New"/>
          <w:szCs w:val="20"/>
        </w:rPr>
        <w:t>предзаводской</w:t>
      </w:r>
      <w:proofErr w:type="spellEnd"/>
      <w:r>
        <w:rPr>
          <w:rFonts w:ascii="Courier New" w:hAnsi="Courier New" w:cs="Courier New"/>
          <w:szCs w:val="20"/>
        </w:rPr>
        <w:t xml:space="preserve"> зоне  -  одиночные│</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│проветривание        │декоративные   экземпляры   деревьев│</w:t>
      </w:r>
    </w:p>
    <w:p w:rsidR="0006655C" w:rsidRDefault="00B56816">
      <w:pPr>
        <w:autoSpaceDE w:val="0"/>
        <w:autoSpaceDN w:val="0"/>
        <w:adjustRightInd w:val="0"/>
        <w:spacing w:line="240" w:lineRule="auto"/>
        <w:jc w:val="both"/>
        <w:rPr>
          <w:rFonts w:ascii="Courier New" w:hAnsi="Courier New" w:cs="Courier New"/>
          <w:szCs w:val="20"/>
        </w:rPr>
      </w:pPr>
      <w:proofErr w:type="gramStart"/>
      <w:r>
        <w:rPr>
          <w:rFonts w:ascii="Courier New" w:hAnsi="Courier New" w:cs="Courier New"/>
          <w:szCs w:val="20"/>
        </w:rPr>
        <w:t>│              │территории           │(ель  колючая,  сизая,  серебристая,│</w:t>
      </w:r>
      <w:proofErr w:type="gramEnd"/>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              │                     │клен </w:t>
      </w:r>
      <w:proofErr w:type="spellStart"/>
      <w:r>
        <w:rPr>
          <w:rFonts w:ascii="Courier New" w:hAnsi="Courier New" w:cs="Courier New"/>
          <w:szCs w:val="20"/>
        </w:rPr>
        <w:t>Шведлера</w:t>
      </w:r>
      <w:proofErr w:type="spellEnd"/>
      <w:r>
        <w:rPr>
          <w:rFonts w:ascii="Courier New" w:hAnsi="Courier New" w:cs="Courier New"/>
          <w:szCs w:val="20"/>
        </w:rPr>
        <w:t>).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  </w:t>
      </w:r>
      <w:proofErr w:type="spellStart"/>
      <w:r>
        <w:rPr>
          <w:rFonts w:ascii="Courier New" w:hAnsi="Courier New" w:cs="Courier New"/>
          <w:szCs w:val="20"/>
        </w:rPr>
        <w:t>Мясокомбин</w:t>
      </w:r>
      <w:proofErr w:type="gramStart"/>
      <w:r>
        <w:rPr>
          <w:rFonts w:ascii="Courier New" w:hAnsi="Courier New" w:cs="Courier New"/>
          <w:szCs w:val="20"/>
        </w:rPr>
        <w:t>а</w:t>
      </w:r>
      <w:proofErr w:type="spellEnd"/>
      <w:r>
        <w:rPr>
          <w:rFonts w:ascii="Courier New" w:hAnsi="Courier New" w:cs="Courier New"/>
          <w:szCs w:val="20"/>
        </w:rPr>
        <w:t>-</w:t>
      </w:r>
      <w:proofErr w:type="gramEnd"/>
      <w:r>
        <w:rPr>
          <w:rFonts w:ascii="Courier New" w:hAnsi="Courier New" w:cs="Courier New"/>
          <w:szCs w:val="20"/>
        </w:rPr>
        <w:t>│  Защита   селитебной│  Размещение   площадок   отдыха   у│</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│ты            │территории         </w:t>
      </w:r>
      <w:proofErr w:type="spellStart"/>
      <w:r>
        <w:rPr>
          <w:rFonts w:ascii="Courier New" w:hAnsi="Courier New" w:cs="Courier New"/>
          <w:szCs w:val="20"/>
        </w:rPr>
        <w:t>от│административного</w:t>
      </w:r>
      <w:proofErr w:type="spellEnd"/>
      <w:r>
        <w:rPr>
          <w:rFonts w:ascii="Courier New" w:hAnsi="Courier New" w:cs="Courier New"/>
          <w:szCs w:val="20"/>
        </w:rPr>
        <w:t xml:space="preserve">     корпуса,     у│</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│проникновения запаха;│многолюдных   цехов   и   в   местах│</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защита от пыли;    │отпуска готовой продукции.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аэрация территории │  Обыкновенный газон, ажурные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│древесно-кустарниковые посадки.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  Ассортимент,            обладающий│</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│бактерицидными  свойствами.  Посадки│</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│для визуальной изоляции цехов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  </w:t>
      </w:r>
      <w:proofErr w:type="gramStart"/>
      <w:r>
        <w:rPr>
          <w:rFonts w:ascii="Courier New" w:hAnsi="Courier New" w:cs="Courier New"/>
          <w:szCs w:val="20"/>
        </w:rPr>
        <w:t>Строительная</w:t>
      </w:r>
      <w:proofErr w:type="gramEnd"/>
      <w:r>
        <w:rPr>
          <w:rFonts w:ascii="Courier New" w:hAnsi="Courier New" w:cs="Courier New"/>
          <w:szCs w:val="20"/>
        </w:rPr>
        <w:t>│  Снижение      шума,│  Плотные   защитные   посадки    из│</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roofErr w:type="spellStart"/>
      <w:r>
        <w:rPr>
          <w:rFonts w:ascii="Courier New" w:hAnsi="Courier New" w:cs="Courier New"/>
          <w:szCs w:val="20"/>
        </w:rPr>
        <w:t>промышленность│скорости</w:t>
      </w:r>
      <w:proofErr w:type="spellEnd"/>
      <w:r>
        <w:rPr>
          <w:rFonts w:ascii="Courier New" w:hAnsi="Courier New" w:cs="Courier New"/>
          <w:szCs w:val="20"/>
        </w:rPr>
        <w:t xml:space="preserve">   ветра    </w:t>
      </w:r>
      <w:proofErr w:type="spellStart"/>
      <w:r>
        <w:rPr>
          <w:rFonts w:ascii="Courier New" w:hAnsi="Courier New" w:cs="Courier New"/>
          <w:szCs w:val="20"/>
        </w:rPr>
        <w:t>и│больших</w:t>
      </w:r>
      <w:proofErr w:type="spellEnd"/>
      <w:r>
        <w:rPr>
          <w:rFonts w:ascii="Courier New" w:hAnsi="Courier New" w:cs="Courier New"/>
          <w:szCs w:val="20"/>
        </w:rPr>
        <w:t xml:space="preserve">    живописных    групп     и│</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              │запыленности       </w:t>
      </w:r>
      <w:proofErr w:type="spellStart"/>
      <w:r>
        <w:rPr>
          <w:rFonts w:ascii="Courier New" w:hAnsi="Courier New" w:cs="Courier New"/>
          <w:szCs w:val="20"/>
        </w:rPr>
        <w:t>на│массивов</w:t>
      </w:r>
      <w:proofErr w:type="spellEnd"/>
      <w:r>
        <w:rPr>
          <w:rFonts w:ascii="Courier New" w:hAnsi="Courier New" w:cs="Courier New"/>
          <w:szCs w:val="20"/>
        </w:rPr>
        <w:t>.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│территории;          │  Площадки    отдыха    декорируются│</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изоляция           │яркими цветниками.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w:t>
      </w:r>
      <w:proofErr w:type="gramStart"/>
      <w:r>
        <w:rPr>
          <w:rFonts w:ascii="Courier New" w:hAnsi="Courier New" w:cs="Courier New"/>
          <w:szCs w:val="20"/>
        </w:rPr>
        <w:t>прилегающей</w:t>
      </w:r>
      <w:proofErr w:type="gramEnd"/>
      <w:r>
        <w:rPr>
          <w:rFonts w:ascii="Courier New" w:hAnsi="Courier New" w:cs="Courier New"/>
          <w:szCs w:val="20"/>
        </w:rPr>
        <w:t xml:space="preserve">          │  Активно    вводится     цвет     в│</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│территории           │застройку, транспортные  устройства,│</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│населенного пункта;  │малые  архитектурные  формы  и   др.│</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оживление          │элементы благоустройства.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│монотонной          и│  Ассортимент: клены,  ясени,  липы,│</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│бесцветной среды     │вязы и т.п.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lastRenderedPageBreak/>
        <w:t>└──────────────┴─────────────────────┴────────────────────────────────────┘</w:t>
      </w:r>
    </w:p>
    <w:p w:rsidR="0006655C" w:rsidRDefault="00B56816">
      <w:pPr>
        <w:autoSpaceDE w:val="0"/>
        <w:autoSpaceDN w:val="0"/>
        <w:adjustRightInd w:val="0"/>
        <w:spacing w:line="240" w:lineRule="auto"/>
        <w:jc w:val="right"/>
        <w:outlineLvl w:val="0"/>
        <w:rPr>
          <w:rFonts w:ascii="Times New Roman" w:hAnsi="Times New Roman" w:cs="Times New Roman"/>
          <w:sz w:val="28"/>
          <w:szCs w:val="28"/>
        </w:rPr>
      </w:pPr>
      <w:bookmarkStart w:id="47" w:name="_Toc472352485"/>
      <w:r>
        <w:rPr>
          <w:rFonts w:ascii="Times New Roman" w:hAnsi="Times New Roman" w:cs="Times New Roman"/>
          <w:sz w:val="28"/>
          <w:szCs w:val="28"/>
        </w:rPr>
        <w:t>Приложение N 5</w:t>
      </w:r>
      <w:bookmarkEnd w:id="47"/>
    </w:p>
    <w:p w:rsidR="0006655C" w:rsidRDefault="00B56816">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к Методическим рекомендациям</w:t>
      </w:r>
    </w:p>
    <w:p w:rsidR="0006655C" w:rsidRDefault="00B56816">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ВИДЫ ПОКРЫТИЯ ТРАНСПОРТНЫХ И ПЕШЕХОДНЫХ КОММУНИКАЦИЙ</w:t>
      </w:r>
    </w:p>
    <w:p w:rsidR="0006655C" w:rsidRDefault="00B56816">
      <w:pPr>
        <w:autoSpaceDE w:val="0"/>
        <w:autoSpaceDN w:val="0"/>
        <w:adjustRightInd w:val="0"/>
        <w:spacing w:line="240" w:lineRule="auto"/>
        <w:jc w:val="center"/>
        <w:outlineLvl w:val="1"/>
        <w:rPr>
          <w:rFonts w:ascii="Times New Roman" w:hAnsi="Times New Roman" w:cs="Times New Roman"/>
          <w:sz w:val="28"/>
          <w:szCs w:val="28"/>
        </w:rPr>
      </w:pPr>
      <w:bookmarkStart w:id="48" w:name="_Toc472352486"/>
      <w:r>
        <w:rPr>
          <w:rFonts w:ascii="Times New Roman" w:hAnsi="Times New Roman" w:cs="Times New Roman"/>
          <w:sz w:val="28"/>
          <w:szCs w:val="28"/>
        </w:rPr>
        <w:t>Таблица 1. Покрытия транспортных коммуникаций</w:t>
      </w:r>
      <w:bookmarkEnd w:id="48"/>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Объект комплексного    │  Материал верхнего слоя  │   Нормативный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благоустройства уличн</w:t>
      </w:r>
      <w:proofErr w:type="gramStart"/>
      <w:r>
        <w:rPr>
          <w:rFonts w:ascii="Courier New" w:hAnsi="Courier New" w:cs="Courier New"/>
          <w:szCs w:val="20"/>
        </w:rPr>
        <w:t>о-</w:t>
      </w:r>
      <w:proofErr w:type="gramEnd"/>
      <w:r>
        <w:rPr>
          <w:rFonts w:ascii="Courier New" w:hAnsi="Courier New" w:cs="Courier New"/>
          <w:szCs w:val="20"/>
        </w:rPr>
        <w:t xml:space="preserve">  │ покрытия проезжей части  │     документ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дорожной сети       │                          │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  Улицы и дороги           │  Асфальтобетон:          │  </w:t>
      </w:r>
      <w:hyperlink r:id="rId15" w:history="1">
        <w:r>
          <w:rPr>
            <w:rFonts w:ascii="Courier New" w:hAnsi="Courier New" w:cs="Courier New"/>
            <w:color w:val="0000FF"/>
            <w:szCs w:val="20"/>
          </w:rPr>
          <w:t>ГОСТ 9128-97</w:t>
        </w:r>
      </w:hyperlink>
      <w:r>
        <w:rPr>
          <w:rFonts w:ascii="Courier New" w:hAnsi="Courier New" w:cs="Courier New"/>
          <w:szCs w:val="20"/>
        </w:rPr>
        <w:t xml:space="preserve">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Магистральные       улицы│  - типов</w:t>
      </w:r>
      <w:proofErr w:type="gramStart"/>
      <w:r>
        <w:rPr>
          <w:rFonts w:ascii="Courier New" w:hAnsi="Courier New" w:cs="Courier New"/>
          <w:szCs w:val="20"/>
        </w:rPr>
        <w:t xml:space="preserve"> А</w:t>
      </w:r>
      <w:proofErr w:type="gramEnd"/>
      <w:r>
        <w:rPr>
          <w:rFonts w:ascii="Courier New" w:hAnsi="Courier New" w:cs="Courier New"/>
          <w:szCs w:val="20"/>
        </w:rPr>
        <w:t xml:space="preserve"> и Б, 1 марки; │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│общегородского значения:   │  - </w:t>
      </w:r>
      <w:proofErr w:type="spellStart"/>
      <w:r>
        <w:rPr>
          <w:rFonts w:ascii="Courier New" w:hAnsi="Courier New" w:cs="Courier New"/>
          <w:szCs w:val="20"/>
        </w:rPr>
        <w:t>щебнемастичный</w:t>
      </w:r>
      <w:proofErr w:type="spellEnd"/>
      <w:r>
        <w:rPr>
          <w:rFonts w:ascii="Courier New" w:hAnsi="Courier New" w:cs="Courier New"/>
          <w:szCs w:val="20"/>
        </w:rPr>
        <w:t>;       │  ТУ-5718-001-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с      непрерывным│                          │00011168-2000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│движением                  │  - литой тип II.         │  ТУ 400-24-158-89│</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│&lt;*&gt;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                           │  Смеси  для   </w:t>
      </w:r>
      <w:proofErr w:type="gramStart"/>
      <w:r>
        <w:rPr>
          <w:rFonts w:ascii="Courier New" w:hAnsi="Courier New" w:cs="Courier New"/>
          <w:szCs w:val="20"/>
        </w:rPr>
        <w:t>шероховатых</w:t>
      </w:r>
      <w:proofErr w:type="gramEnd"/>
      <w:r>
        <w:rPr>
          <w:rFonts w:ascii="Courier New" w:hAnsi="Courier New" w:cs="Courier New"/>
          <w:szCs w:val="20"/>
        </w:rPr>
        <w:t>│  ТУ 57-1841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│слоев износа.             │02804042596-01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с регулируемым движением</w:t>
      </w:r>
      <w:proofErr w:type="gramStart"/>
      <w:r>
        <w:rPr>
          <w:rFonts w:ascii="Courier New" w:hAnsi="Courier New" w:cs="Courier New"/>
          <w:szCs w:val="20"/>
        </w:rPr>
        <w:t xml:space="preserve"> │  Т</w:t>
      </w:r>
      <w:proofErr w:type="gramEnd"/>
      <w:r>
        <w:rPr>
          <w:rFonts w:ascii="Courier New" w:hAnsi="Courier New" w:cs="Courier New"/>
          <w:szCs w:val="20"/>
        </w:rPr>
        <w:t>о же                   │  То же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Магистральные       улицы│  Асфальтобетон типов</w:t>
      </w:r>
      <w:proofErr w:type="gramStart"/>
      <w:r>
        <w:rPr>
          <w:rFonts w:ascii="Courier New" w:hAnsi="Courier New" w:cs="Courier New"/>
          <w:szCs w:val="20"/>
        </w:rPr>
        <w:t xml:space="preserve"> Б</w:t>
      </w:r>
      <w:proofErr w:type="gramEnd"/>
      <w:r>
        <w:rPr>
          <w:rFonts w:ascii="Courier New" w:hAnsi="Courier New" w:cs="Courier New"/>
          <w:szCs w:val="20"/>
        </w:rPr>
        <w:t xml:space="preserve">  и│  </w:t>
      </w:r>
      <w:hyperlink r:id="rId16" w:history="1">
        <w:r>
          <w:rPr>
            <w:rFonts w:ascii="Courier New" w:hAnsi="Courier New" w:cs="Courier New"/>
            <w:color w:val="0000FF"/>
            <w:szCs w:val="20"/>
          </w:rPr>
          <w:t>ГОСТ 9128-97</w:t>
        </w:r>
      </w:hyperlink>
      <w:r>
        <w:rPr>
          <w:rFonts w:ascii="Courier New" w:hAnsi="Courier New" w:cs="Courier New"/>
          <w:szCs w:val="20"/>
        </w:rPr>
        <w:t xml:space="preserve">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│районного значения</w:t>
      </w:r>
      <w:proofErr w:type="gramStart"/>
      <w:r>
        <w:rPr>
          <w:rFonts w:ascii="Courier New" w:hAnsi="Courier New" w:cs="Courier New"/>
          <w:szCs w:val="20"/>
        </w:rPr>
        <w:t xml:space="preserve">         │В</w:t>
      </w:r>
      <w:proofErr w:type="gramEnd"/>
      <w:r>
        <w:rPr>
          <w:rFonts w:ascii="Courier New" w:hAnsi="Courier New" w:cs="Courier New"/>
          <w:szCs w:val="20"/>
        </w:rPr>
        <w:t>, 1 марки                │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Местного значения:       │                          │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в жилой застройке      │  Асфальтобетон типов</w:t>
      </w:r>
      <w:proofErr w:type="gramStart"/>
      <w:r>
        <w:rPr>
          <w:rFonts w:ascii="Courier New" w:hAnsi="Courier New" w:cs="Courier New"/>
          <w:szCs w:val="20"/>
        </w:rPr>
        <w:t xml:space="preserve"> В</w:t>
      </w:r>
      <w:proofErr w:type="gramEnd"/>
      <w:r>
        <w:rPr>
          <w:rFonts w:ascii="Courier New" w:hAnsi="Courier New" w:cs="Courier New"/>
          <w:szCs w:val="20"/>
        </w:rPr>
        <w:t xml:space="preserve">, Г│  </w:t>
      </w:r>
      <w:hyperlink r:id="rId17" w:history="1">
        <w:r>
          <w:rPr>
            <w:rFonts w:ascii="Courier New" w:hAnsi="Courier New" w:cs="Courier New"/>
            <w:color w:val="0000FF"/>
            <w:szCs w:val="20"/>
          </w:rPr>
          <w:t>ГОСТ 9128-97</w:t>
        </w:r>
      </w:hyperlink>
      <w:r>
        <w:rPr>
          <w:rFonts w:ascii="Courier New" w:hAnsi="Courier New" w:cs="Courier New"/>
          <w:szCs w:val="20"/>
        </w:rPr>
        <w:t xml:space="preserve">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│и</w:t>
      </w:r>
      <w:proofErr w:type="gramStart"/>
      <w:r>
        <w:rPr>
          <w:rFonts w:ascii="Courier New" w:hAnsi="Courier New" w:cs="Courier New"/>
          <w:szCs w:val="20"/>
        </w:rPr>
        <w:t xml:space="preserve"> Д</w:t>
      </w:r>
      <w:proofErr w:type="gramEnd"/>
      <w:r>
        <w:rPr>
          <w:rFonts w:ascii="Courier New" w:hAnsi="Courier New" w:cs="Courier New"/>
          <w:szCs w:val="20"/>
        </w:rPr>
        <w:t xml:space="preserve">                       │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в   производственной    и│  Асфальтобетон типов</w:t>
      </w:r>
      <w:proofErr w:type="gramStart"/>
      <w:r>
        <w:rPr>
          <w:rFonts w:ascii="Courier New" w:hAnsi="Courier New" w:cs="Courier New"/>
          <w:szCs w:val="20"/>
        </w:rPr>
        <w:t xml:space="preserve"> Б</w:t>
      </w:r>
      <w:proofErr w:type="gramEnd"/>
      <w:r>
        <w:rPr>
          <w:rFonts w:ascii="Courier New" w:hAnsi="Courier New" w:cs="Courier New"/>
          <w:szCs w:val="20"/>
        </w:rPr>
        <w:t xml:space="preserve">  и│  </w:t>
      </w:r>
      <w:hyperlink r:id="rId18" w:history="1">
        <w:r>
          <w:rPr>
            <w:rFonts w:ascii="Courier New" w:hAnsi="Courier New" w:cs="Courier New"/>
            <w:color w:val="0000FF"/>
            <w:szCs w:val="20"/>
          </w:rPr>
          <w:t>ГОСТ 9128-97</w:t>
        </w:r>
      </w:hyperlink>
      <w:r>
        <w:rPr>
          <w:rFonts w:ascii="Courier New" w:hAnsi="Courier New" w:cs="Courier New"/>
          <w:szCs w:val="20"/>
        </w:rPr>
        <w:t xml:space="preserve">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lastRenderedPageBreak/>
        <w:t>│коммунально-складской</w:t>
      </w:r>
      <w:proofErr w:type="gramStart"/>
      <w:r>
        <w:rPr>
          <w:rFonts w:ascii="Courier New" w:hAnsi="Courier New" w:cs="Courier New"/>
          <w:szCs w:val="20"/>
        </w:rPr>
        <w:t xml:space="preserve">      │В</w:t>
      </w:r>
      <w:proofErr w:type="gramEnd"/>
      <w:r>
        <w:rPr>
          <w:rFonts w:ascii="Courier New" w:hAnsi="Courier New" w:cs="Courier New"/>
          <w:szCs w:val="20"/>
        </w:rPr>
        <w:t xml:space="preserve">                         │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roofErr w:type="gramStart"/>
      <w:r>
        <w:rPr>
          <w:rFonts w:ascii="Courier New" w:hAnsi="Courier New" w:cs="Courier New"/>
          <w:szCs w:val="20"/>
        </w:rPr>
        <w:t>зонах</w:t>
      </w:r>
      <w:proofErr w:type="gramEnd"/>
      <w:r>
        <w:rPr>
          <w:rFonts w:ascii="Courier New" w:hAnsi="Courier New" w:cs="Courier New"/>
          <w:szCs w:val="20"/>
        </w:rPr>
        <w:t xml:space="preserve">                      │                          │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Площади                  │  Асфальтобетон типов</w:t>
      </w:r>
      <w:proofErr w:type="gramStart"/>
      <w:r>
        <w:rPr>
          <w:rFonts w:ascii="Courier New" w:hAnsi="Courier New" w:cs="Courier New"/>
          <w:szCs w:val="20"/>
        </w:rPr>
        <w:t xml:space="preserve"> Б</w:t>
      </w:r>
      <w:proofErr w:type="gramEnd"/>
      <w:r>
        <w:rPr>
          <w:rFonts w:ascii="Courier New" w:hAnsi="Courier New" w:cs="Courier New"/>
          <w:szCs w:val="20"/>
        </w:rPr>
        <w:t xml:space="preserve">  и│  </w:t>
      </w:r>
      <w:hyperlink r:id="rId19" w:history="1">
        <w:r>
          <w:rPr>
            <w:rFonts w:ascii="Courier New" w:hAnsi="Courier New" w:cs="Courier New"/>
            <w:color w:val="0000FF"/>
            <w:szCs w:val="20"/>
          </w:rPr>
          <w:t>ГОСТ 9128-97</w:t>
        </w:r>
      </w:hyperlink>
      <w:r>
        <w:rPr>
          <w:rFonts w:ascii="Courier New" w:hAnsi="Courier New" w:cs="Courier New"/>
          <w:szCs w:val="20"/>
        </w:rPr>
        <w:t xml:space="preserve">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│В.                        │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  </w:t>
      </w:r>
      <w:proofErr w:type="gramStart"/>
      <w:r>
        <w:rPr>
          <w:rFonts w:ascii="Courier New" w:hAnsi="Courier New" w:cs="Courier New"/>
          <w:szCs w:val="20"/>
        </w:rPr>
        <w:t>Представительские</w:t>
      </w:r>
      <w:proofErr w:type="gramEnd"/>
      <w:r>
        <w:rPr>
          <w:rFonts w:ascii="Courier New" w:hAnsi="Courier New" w:cs="Courier New"/>
          <w:szCs w:val="20"/>
        </w:rPr>
        <w:t>,       │  Пластбетон цветной.     │  ТУ 400-24-110-76│</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roofErr w:type="spellStart"/>
      <w:r>
        <w:rPr>
          <w:rFonts w:ascii="Courier New" w:hAnsi="Courier New" w:cs="Courier New"/>
          <w:szCs w:val="20"/>
        </w:rPr>
        <w:t>приобъектные</w:t>
      </w:r>
      <w:proofErr w:type="spellEnd"/>
      <w:r>
        <w:rPr>
          <w:rFonts w:ascii="Courier New" w:hAnsi="Courier New" w:cs="Courier New"/>
          <w:szCs w:val="20"/>
        </w:rPr>
        <w:t>,  общественн</w:t>
      </w:r>
      <w:proofErr w:type="gramStart"/>
      <w:r>
        <w:rPr>
          <w:rFonts w:ascii="Courier New" w:hAnsi="Courier New" w:cs="Courier New"/>
          <w:szCs w:val="20"/>
        </w:rPr>
        <w:t>о-</w:t>
      </w:r>
      <w:proofErr w:type="gramEnd"/>
      <w:r>
        <w:rPr>
          <w:rFonts w:ascii="Courier New" w:hAnsi="Courier New" w:cs="Courier New"/>
          <w:szCs w:val="20"/>
        </w:rPr>
        <w:t>│  Штучные   элементы    из│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│транспортные               │искусственного         или│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│природного камня.         │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  Транспортных развязок    │  Асфальтобетон:          │  </w:t>
      </w:r>
      <w:hyperlink r:id="rId20" w:history="1">
        <w:r>
          <w:rPr>
            <w:rFonts w:ascii="Courier New" w:hAnsi="Courier New" w:cs="Courier New"/>
            <w:color w:val="0000FF"/>
            <w:szCs w:val="20"/>
          </w:rPr>
          <w:t>ГОСТ 9128-97</w:t>
        </w:r>
      </w:hyperlink>
      <w:r>
        <w:rPr>
          <w:rFonts w:ascii="Courier New" w:hAnsi="Courier New" w:cs="Courier New"/>
          <w:szCs w:val="20"/>
        </w:rPr>
        <w:t xml:space="preserve">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 типов</w:t>
      </w:r>
      <w:proofErr w:type="gramStart"/>
      <w:r>
        <w:rPr>
          <w:rFonts w:ascii="Courier New" w:hAnsi="Courier New" w:cs="Courier New"/>
          <w:szCs w:val="20"/>
        </w:rPr>
        <w:t xml:space="preserve"> А</w:t>
      </w:r>
      <w:proofErr w:type="gramEnd"/>
      <w:r>
        <w:rPr>
          <w:rFonts w:ascii="Courier New" w:hAnsi="Courier New" w:cs="Courier New"/>
          <w:szCs w:val="20"/>
        </w:rPr>
        <w:t xml:space="preserve"> и Б;          │  ТУ 5718-001-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                           │  - </w:t>
      </w:r>
      <w:proofErr w:type="spellStart"/>
      <w:r>
        <w:rPr>
          <w:rFonts w:ascii="Courier New" w:hAnsi="Courier New" w:cs="Courier New"/>
          <w:szCs w:val="20"/>
        </w:rPr>
        <w:t>щебнемастичный</w:t>
      </w:r>
      <w:proofErr w:type="spellEnd"/>
      <w:r>
        <w:rPr>
          <w:rFonts w:ascii="Courier New" w:hAnsi="Courier New" w:cs="Courier New"/>
          <w:szCs w:val="20"/>
        </w:rPr>
        <w:t xml:space="preserve">        │00011168-2000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  Искусственные сооружения │  Асфальтобетон:          │  </w:t>
      </w:r>
      <w:hyperlink r:id="rId21" w:history="1">
        <w:r>
          <w:rPr>
            <w:rFonts w:ascii="Courier New" w:hAnsi="Courier New" w:cs="Courier New"/>
            <w:color w:val="0000FF"/>
            <w:szCs w:val="20"/>
          </w:rPr>
          <w:t>ГОСТ 9128-97</w:t>
        </w:r>
      </w:hyperlink>
      <w:r>
        <w:rPr>
          <w:rFonts w:ascii="Courier New" w:hAnsi="Courier New" w:cs="Courier New"/>
          <w:szCs w:val="20"/>
        </w:rPr>
        <w:t xml:space="preserve">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Мосты,          эстакады,│  - тип</w:t>
      </w:r>
      <w:proofErr w:type="gramStart"/>
      <w:r>
        <w:rPr>
          <w:rFonts w:ascii="Courier New" w:hAnsi="Courier New" w:cs="Courier New"/>
          <w:szCs w:val="20"/>
        </w:rPr>
        <w:t xml:space="preserve"> Б</w:t>
      </w:r>
      <w:proofErr w:type="gramEnd"/>
      <w:r>
        <w:rPr>
          <w:rFonts w:ascii="Courier New" w:hAnsi="Courier New" w:cs="Courier New"/>
          <w:szCs w:val="20"/>
        </w:rPr>
        <w:t>;                │  ТУ-5718-001 -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│путепроводы, тоннели       │  - </w:t>
      </w:r>
      <w:proofErr w:type="spellStart"/>
      <w:r>
        <w:rPr>
          <w:rFonts w:ascii="Courier New" w:hAnsi="Courier New" w:cs="Courier New"/>
          <w:szCs w:val="20"/>
        </w:rPr>
        <w:t>щебнемастичный</w:t>
      </w:r>
      <w:proofErr w:type="spellEnd"/>
      <w:r>
        <w:rPr>
          <w:rFonts w:ascii="Courier New" w:hAnsi="Courier New" w:cs="Courier New"/>
          <w:szCs w:val="20"/>
        </w:rPr>
        <w:t>;       │00011168-2000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  ТУ 400-24-158-89│</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                          │&lt;*&gt;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                           │  - </w:t>
      </w:r>
      <w:proofErr w:type="gramStart"/>
      <w:r>
        <w:rPr>
          <w:rFonts w:ascii="Courier New" w:hAnsi="Courier New" w:cs="Courier New"/>
          <w:szCs w:val="20"/>
        </w:rPr>
        <w:t>литой</w:t>
      </w:r>
      <w:proofErr w:type="gramEnd"/>
      <w:r>
        <w:rPr>
          <w:rFonts w:ascii="Courier New" w:hAnsi="Courier New" w:cs="Courier New"/>
          <w:szCs w:val="20"/>
        </w:rPr>
        <w:t xml:space="preserve"> типов I и II.   │  ТУ 57-1841-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xml:space="preserve">│                           │  Смеси  для   </w:t>
      </w:r>
      <w:proofErr w:type="gramStart"/>
      <w:r>
        <w:rPr>
          <w:rFonts w:ascii="Courier New" w:hAnsi="Courier New" w:cs="Courier New"/>
          <w:szCs w:val="20"/>
        </w:rPr>
        <w:t>шероховатых</w:t>
      </w:r>
      <w:proofErr w:type="gramEnd"/>
      <w:r>
        <w:rPr>
          <w:rFonts w:ascii="Courier New" w:hAnsi="Courier New" w:cs="Courier New"/>
          <w:szCs w:val="20"/>
        </w:rPr>
        <w:t>│02804042596-01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                           │слоев износа              │                  │</w:t>
      </w:r>
    </w:p>
    <w:p w:rsidR="0006655C" w:rsidRDefault="00B56816">
      <w:pPr>
        <w:autoSpaceDE w:val="0"/>
        <w:autoSpaceDN w:val="0"/>
        <w:adjustRightInd w:val="0"/>
        <w:spacing w:line="240" w:lineRule="auto"/>
        <w:jc w:val="both"/>
        <w:rPr>
          <w:rFonts w:ascii="Courier New" w:hAnsi="Courier New" w:cs="Courier New"/>
          <w:szCs w:val="20"/>
        </w:rPr>
      </w:pPr>
      <w:r>
        <w:rPr>
          <w:rFonts w:ascii="Courier New" w:hAnsi="Courier New" w:cs="Courier New"/>
          <w:szCs w:val="20"/>
        </w:rPr>
        <w:t>└───────────────────────────┴──────────────────────────┴──────────────────┘</w:t>
      </w:r>
    </w:p>
    <w:p w:rsidR="0006655C" w:rsidRDefault="00B56816">
      <w:pPr>
        <w:autoSpaceDE w:val="0"/>
        <w:autoSpaceDN w:val="0"/>
        <w:adjustRightInd w:val="0"/>
        <w:spacing w:line="240" w:lineRule="auto"/>
        <w:jc w:val="center"/>
        <w:outlineLvl w:val="1"/>
        <w:rPr>
          <w:rFonts w:ascii="Times New Roman" w:hAnsi="Times New Roman" w:cs="Times New Roman"/>
          <w:sz w:val="28"/>
          <w:szCs w:val="28"/>
        </w:rPr>
      </w:pPr>
      <w:bookmarkStart w:id="49" w:name="_Toc472352487"/>
      <w:r>
        <w:rPr>
          <w:rFonts w:ascii="Times New Roman" w:hAnsi="Times New Roman" w:cs="Times New Roman"/>
          <w:sz w:val="28"/>
          <w:szCs w:val="28"/>
        </w:rPr>
        <w:t>Таблица 2. Покрытия пешеходных коммуникаций</w:t>
      </w:r>
      <w:bookmarkEnd w:id="49"/>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      Объект      │                         Материал покрытия:                         │</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   комплексного   ├────────────────┬─────────────────┬───────────────┬─────────────────┤</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 благоустройства  │    тротуара    │ пешеходной зоны │  дорожки на   │    пандусов     │</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                  │                │                 │  озелененной  │                 │</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                  │                │                 │  территории   │                 │</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                  │                │                 │  технической  │                 │</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                  │                │                 │     зоны      │                 │</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 xml:space="preserve">│  </w:t>
      </w:r>
      <w:proofErr w:type="gramStart"/>
      <w:r>
        <w:rPr>
          <w:rFonts w:ascii="Courier New" w:hAnsi="Courier New" w:cs="Courier New"/>
          <w:sz w:val="18"/>
          <w:szCs w:val="20"/>
        </w:rPr>
        <w:t>Магистральные</w:t>
      </w:r>
      <w:proofErr w:type="gramEnd"/>
      <w:r>
        <w:rPr>
          <w:rFonts w:ascii="Courier New" w:hAnsi="Courier New" w:cs="Courier New"/>
          <w:sz w:val="18"/>
          <w:szCs w:val="20"/>
        </w:rPr>
        <w:t xml:space="preserve">   │  Асфальтобетон │        -        │  Штучные      │                 │</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 xml:space="preserve">│улицы             │типов Г и Д.    │                 │элементы     </w:t>
      </w:r>
      <w:proofErr w:type="gramStart"/>
      <w:r>
        <w:rPr>
          <w:rFonts w:ascii="Courier New" w:hAnsi="Courier New" w:cs="Courier New"/>
          <w:sz w:val="18"/>
          <w:szCs w:val="20"/>
        </w:rPr>
        <w:t>из</w:t>
      </w:r>
      <w:proofErr w:type="gramEnd"/>
      <w:r>
        <w:rPr>
          <w:rFonts w:ascii="Courier New" w:hAnsi="Courier New" w:cs="Courier New"/>
          <w:sz w:val="18"/>
          <w:szCs w:val="20"/>
        </w:rPr>
        <w:t>│                 │</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│общегородского   и│  Штучные       │                 │искусственного │                 │</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 xml:space="preserve">│районного </w:t>
      </w:r>
      <w:proofErr w:type="spellStart"/>
      <w:r>
        <w:rPr>
          <w:rFonts w:ascii="Courier New" w:hAnsi="Courier New" w:cs="Courier New"/>
          <w:sz w:val="18"/>
          <w:szCs w:val="20"/>
        </w:rPr>
        <w:t>значения│элементы</w:t>
      </w:r>
      <w:proofErr w:type="spellEnd"/>
      <w:r>
        <w:rPr>
          <w:rFonts w:ascii="Courier New" w:hAnsi="Courier New" w:cs="Courier New"/>
          <w:sz w:val="18"/>
          <w:szCs w:val="20"/>
        </w:rPr>
        <w:t xml:space="preserve">      </w:t>
      </w:r>
      <w:proofErr w:type="gramStart"/>
      <w:r>
        <w:rPr>
          <w:rFonts w:ascii="Courier New" w:hAnsi="Courier New" w:cs="Courier New"/>
          <w:sz w:val="18"/>
          <w:szCs w:val="20"/>
        </w:rPr>
        <w:t>из</w:t>
      </w:r>
      <w:proofErr w:type="gramEnd"/>
      <w:r>
        <w:rPr>
          <w:rFonts w:ascii="Courier New" w:hAnsi="Courier New" w:cs="Courier New"/>
          <w:sz w:val="18"/>
          <w:szCs w:val="20"/>
        </w:rPr>
        <w:t>│                 │или  природного│                 │</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lastRenderedPageBreak/>
        <w:t>│                  │искусственного  │                 │камня.         │                 │</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 xml:space="preserve">│                  │или   </w:t>
      </w:r>
      <w:proofErr w:type="gramStart"/>
      <w:r>
        <w:rPr>
          <w:rFonts w:ascii="Courier New" w:hAnsi="Courier New" w:cs="Courier New"/>
          <w:sz w:val="18"/>
          <w:szCs w:val="20"/>
        </w:rPr>
        <w:t>природного</w:t>
      </w:r>
      <w:proofErr w:type="gramEnd"/>
      <w:r>
        <w:rPr>
          <w:rFonts w:ascii="Courier New" w:hAnsi="Courier New" w:cs="Courier New"/>
          <w:sz w:val="18"/>
          <w:szCs w:val="20"/>
        </w:rPr>
        <w:t>│                 │  Смеси сыпучих│                 │</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                  │камня           │                 │материалов,    │                 │</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                  │                │                 │неукрепленные  │                 │</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                  │                │                 │или укрепленные│                 │</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                  │                │                 │вяжущим        │                 │</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  Улицы   местного│  То же</w:t>
      </w:r>
      <w:proofErr w:type="gramStart"/>
      <w:r>
        <w:rPr>
          <w:rFonts w:ascii="Courier New" w:hAnsi="Courier New" w:cs="Courier New"/>
          <w:sz w:val="18"/>
          <w:szCs w:val="20"/>
        </w:rPr>
        <w:t xml:space="preserve">         │        -        │       -       │  </w:t>
      </w:r>
      <w:proofErr w:type="gramEnd"/>
      <w:r>
        <w:rPr>
          <w:rFonts w:ascii="Courier New" w:hAnsi="Courier New" w:cs="Courier New"/>
          <w:sz w:val="18"/>
          <w:szCs w:val="20"/>
        </w:rPr>
        <w:t>Асфальтобетон  │</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│значения          │                │                 │               │типов</w:t>
      </w:r>
      <w:proofErr w:type="gramStart"/>
      <w:r>
        <w:rPr>
          <w:rFonts w:ascii="Courier New" w:hAnsi="Courier New" w:cs="Courier New"/>
          <w:sz w:val="18"/>
          <w:szCs w:val="20"/>
        </w:rPr>
        <w:t xml:space="preserve"> В</w:t>
      </w:r>
      <w:proofErr w:type="gramEnd"/>
      <w:r>
        <w:rPr>
          <w:rFonts w:ascii="Courier New" w:hAnsi="Courier New" w:cs="Courier New"/>
          <w:sz w:val="18"/>
          <w:szCs w:val="20"/>
        </w:rPr>
        <w:t>, Г и Д.  │</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 xml:space="preserve">│  </w:t>
      </w:r>
      <w:proofErr w:type="gramStart"/>
      <w:r>
        <w:rPr>
          <w:rFonts w:ascii="Courier New" w:hAnsi="Courier New" w:cs="Courier New"/>
          <w:sz w:val="18"/>
          <w:szCs w:val="20"/>
        </w:rPr>
        <w:t>в</w:t>
      </w:r>
      <w:proofErr w:type="gramEnd"/>
      <w:r>
        <w:rPr>
          <w:rFonts w:ascii="Courier New" w:hAnsi="Courier New" w:cs="Courier New"/>
          <w:sz w:val="18"/>
          <w:szCs w:val="20"/>
        </w:rPr>
        <w:t xml:space="preserve">          жилой│                │                 │               │  </w:t>
      </w:r>
      <w:proofErr w:type="spellStart"/>
      <w:r>
        <w:rPr>
          <w:rFonts w:ascii="Courier New" w:hAnsi="Courier New" w:cs="Courier New"/>
          <w:sz w:val="18"/>
          <w:szCs w:val="20"/>
        </w:rPr>
        <w:t>Цементобетон</w:t>
      </w:r>
      <w:proofErr w:type="spellEnd"/>
      <w:r>
        <w:rPr>
          <w:rFonts w:ascii="Courier New" w:hAnsi="Courier New" w:cs="Courier New"/>
          <w:sz w:val="18"/>
          <w:szCs w:val="20"/>
        </w:rPr>
        <w:t>.  │</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│застройке         │                │                 │               │                 │</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  в               │  Асфальтобетон</w:t>
      </w:r>
      <w:proofErr w:type="gramStart"/>
      <w:r>
        <w:rPr>
          <w:rFonts w:ascii="Courier New" w:hAnsi="Courier New" w:cs="Courier New"/>
          <w:sz w:val="18"/>
          <w:szCs w:val="20"/>
        </w:rPr>
        <w:t xml:space="preserve"> │        -        │       -       │                 │</w:t>
      </w:r>
      <w:proofErr w:type="gramEnd"/>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w:t>
      </w:r>
      <w:proofErr w:type="gramStart"/>
      <w:r>
        <w:rPr>
          <w:rFonts w:ascii="Courier New" w:hAnsi="Courier New" w:cs="Courier New"/>
          <w:sz w:val="18"/>
          <w:szCs w:val="20"/>
        </w:rPr>
        <w:t>производственной</w:t>
      </w:r>
      <w:proofErr w:type="gramEnd"/>
      <w:r>
        <w:rPr>
          <w:rFonts w:ascii="Courier New" w:hAnsi="Courier New" w:cs="Courier New"/>
          <w:sz w:val="18"/>
          <w:szCs w:val="20"/>
        </w:rPr>
        <w:t xml:space="preserve"> </w:t>
      </w:r>
      <w:proofErr w:type="spellStart"/>
      <w:r>
        <w:rPr>
          <w:rFonts w:ascii="Courier New" w:hAnsi="Courier New" w:cs="Courier New"/>
          <w:sz w:val="18"/>
          <w:szCs w:val="20"/>
        </w:rPr>
        <w:t>и│типов</w:t>
      </w:r>
      <w:proofErr w:type="spellEnd"/>
      <w:r>
        <w:rPr>
          <w:rFonts w:ascii="Courier New" w:hAnsi="Courier New" w:cs="Courier New"/>
          <w:sz w:val="18"/>
          <w:szCs w:val="20"/>
        </w:rPr>
        <w:t xml:space="preserve"> Г и Д.    │                 │               │                 │</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│коммунальн</w:t>
      </w:r>
      <w:proofErr w:type="gramStart"/>
      <w:r>
        <w:rPr>
          <w:rFonts w:ascii="Courier New" w:hAnsi="Courier New" w:cs="Courier New"/>
          <w:sz w:val="18"/>
          <w:szCs w:val="20"/>
        </w:rPr>
        <w:t>о-</w:t>
      </w:r>
      <w:proofErr w:type="gramEnd"/>
      <w:r>
        <w:rPr>
          <w:rFonts w:ascii="Courier New" w:hAnsi="Courier New" w:cs="Courier New"/>
          <w:sz w:val="18"/>
          <w:szCs w:val="20"/>
        </w:rPr>
        <w:t xml:space="preserve">      │  </w:t>
      </w:r>
      <w:proofErr w:type="spellStart"/>
      <w:r>
        <w:rPr>
          <w:rFonts w:ascii="Courier New" w:hAnsi="Courier New" w:cs="Courier New"/>
          <w:sz w:val="18"/>
          <w:szCs w:val="20"/>
        </w:rPr>
        <w:t>Цементобетон</w:t>
      </w:r>
      <w:proofErr w:type="spellEnd"/>
      <w:r>
        <w:rPr>
          <w:rFonts w:ascii="Courier New" w:hAnsi="Courier New" w:cs="Courier New"/>
          <w:sz w:val="18"/>
          <w:szCs w:val="20"/>
        </w:rPr>
        <w:t xml:space="preserve">  │                 │               │                 │</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w:t>
      </w:r>
      <w:proofErr w:type="gramStart"/>
      <w:r>
        <w:rPr>
          <w:rFonts w:ascii="Courier New" w:hAnsi="Courier New" w:cs="Courier New"/>
          <w:sz w:val="18"/>
          <w:szCs w:val="20"/>
        </w:rPr>
        <w:t>складской</w:t>
      </w:r>
      <w:proofErr w:type="gramEnd"/>
      <w:r>
        <w:rPr>
          <w:rFonts w:ascii="Courier New" w:hAnsi="Courier New" w:cs="Courier New"/>
          <w:sz w:val="18"/>
          <w:szCs w:val="20"/>
        </w:rPr>
        <w:t xml:space="preserve"> зонах   │                │                 │               │                 │</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 xml:space="preserve">│  Пешеходная улица│  Штучные       │  </w:t>
      </w:r>
      <w:proofErr w:type="gramStart"/>
      <w:r>
        <w:rPr>
          <w:rFonts w:ascii="Courier New" w:hAnsi="Courier New" w:cs="Courier New"/>
          <w:sz w:val="18"/>
          <w:szCs w:val="20"/>
        </w:rPr>
        <w:t>Штучные</w:t>
      </w:r>
      <w:proofErr w:type="gramEnd"/>
      <w:r>
        <w:rPr>
          <w:rFonts w:ascii="Courier New" w:hAnsi="Courier New" w:cs="Courier New"/>
          <w:sz w:val="18"/>
          <w:szCs w:val="20"/>
        </w:rPr>
        <w:t xml:space="preserve">        │       -       │                 │</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 xml:space="preserve">│                  │элементы      </w:t>
      </w:r>
      <w:proofErr w:type="spellStart"/>
      <w:proofErr w:type="gramStart"/>
      <w:r>
        <w:rPr>
          <w:rFonts w:ascii="Courier New" w:hAnsi="Courier New" w:cs="Courier New"/>
          <w:sz w:val="18"/>
          <w:szCs w:val="20"/>
        </w:rPr>
        <w:t>из</w:t>
      </w:r>
      <w:proofErr w:type="gramEnd"/>
      <w:r>
        <w:rPr>
          <w:rFonts w:ascii="Courier New" w:hAnsi="Courier New" w:cs="Courier New"/>
          <w:sz w:val="18"/>
          <w:szCs w:val="20"/>
        </w:rPr>
        <w:t>│элементы</w:t>
      </w:r>
      <w:proofErr w:type="spellEnd"/>
      <w:r>
        <w:rPr>
          <w:rFonts w:ascii="Courier New" w:hAnsi="Courier New" w:cs="Courier New"/>
          <w:sz w:val="18"/>
          <w:szCs w:val="20"/>
        </w:rPr>
        <w:t xml:space="preserve">       из│               │                 │</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                  │искусственного  │</w:t>
      </w:r>
      <w:proofErr w:type="gramStart"/>
      <w:r>
        <w:rPr>
          <w:rFonts w:ascii="Courier New" w:hAnsi="Courier New" w:cs="Courier New"/>
          <w:sz w:val="18"/>
          <w:szCs w:val="20"/>
        </w:rPr>
        <w:t>искусственного</w:t>
      </w:r>
      <w:proofErr w:type="gramEnd"/>
      <w:r>
        <w:rPr>
          <w:rFonts w:ascii="Courier New" w:hAnsi="Courier New" w:cs="Courier New"/>
          <w:sz w:val="18"/>
          <w:szCs w:val="20"/>
        </w:rPr>
        <w:t xml:space="preserve">   │               │                 │</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 xml:space="preserve">│                  │или   </w:t>
      </w:r>
      <w:proofErr w:type="spellStart"/>
      <w:r>
        <w:rPr>
          <w:rFonts w:ascii="Courier New" w:hAnsi="Courier New" w:cs="Courier New"/>
          <w:sz w:val="18"/>
          <w:szCs w:val="20"/>
        </w:rPr>
        <w:t>природного│или</w:t>
      </w:r>
      <w:proofErr w:type="spellEnd"/>
      <w:r>
        <w:rPr>
          <w:rFonts w:ascii="Courier New" w:hAnsi="Courier New" w:cs="Courier New"/>
          <w:sz w:val="18"/>
          <w:szCs w:val="20"/>
        </w:rPr>
        <w:t xml:space="preserve">    природного│               │                 │</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                  │камня</w:t>
      </w:r>
      <w:proofErr w:type="gramStart"/>
      <w:r>
        <w:rPr>
          <w:rFonts w:ascii="Courier New" w:hAnsi="Courier New" w:cs="Courier New"/>
          <w:sz w:val="18"/>
          <w:szCs w:val="20"/>
        </w:rPr>
        <w:t>.</w:t>
      </w:r>
      <w:proofErr w:type="gramEnd"/>
      <w:r>
        <w:rPr>
          <w:rFonts w:ascii="Courier New" w:hAnsi="Courier New" w:cs="Courier New"/>
          <w:sz w:val="18"/>
          <w:szCs w:val="20"/>
        </w:rPr>
        <w:t xml:space="preserve">          │</w:t>
      </w:r>
      <w:proofErr w:type="gramStart"/>
      <w:r>
        <w:rPr>
          <w:rFonts w:ascii="Courier New" w:hAnsi="Courier New" w:cs="Courier New"/>
          <w:sz w:val="18"/>
          <w:szCs w:val="20"/>
        </w:rPr>
        <w:t>к</w:t>
      </w:r>
      <w:proofErr w:type="gramEnd"/>
      <w:r>
        <w:rPr>
          <w:rFonts w:ascii="Courier New" w:hAnsi="Courier New" w:cs="Courier New"/>
          <w:sz w:val="18"/>
          <w:szCs w:val="20"/>
        </w:rPr>
        <w:t>амня.           │               │                 │</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                  │Пластбетон      │</w:t>
      </w:r>
      <w:proofErr w:type="gramStart"/>
      <w:r>
        <w:rPr>
          <w:rFonts w:ascii="Courier New" w:hAnsi="Courier New" w:cs="Courier New"/>
          <w:sz w:val="18"/>
          <w:szCs w:val="20"/>
        </w:rPr>
        <w:t>Пластбетон</w:t>
      </w:r>
      <w:proofErr w:type="gramEnd"/>
      <w:r>
        <w:rPr>
          <w:rFonts w:ascii="Courier New" w:hAnsi="Courier New" w:cs="Courier New"/>
          <w:sz w:val="18"/>
          <w:szCs w:val="20"/>
        </w:rPr>
        <w:t xml:space="preserve">       │               │                 │</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                  │цветной         │</w:t>
      </w:r>
      <w:proofErr w:type="gramStart"/>
      <w:r>
        <w:rPr>
          <w:rFonts w:ascii="Courier New" w:hAnsi="Courier New" w:cs="Courier New"/>
          <w:sz w:val="18"/>
          <w:szCs w:val="20"/>
        </w:rPr>
        <w:t>цветной</w:t>
      </w:r>
      <w:proofErr w:type="gramEnd"/>
      <w:r>
        <w:rPr>
          <w:rFonts w:ascii="Courier New" w:hAnsi="Courier New" w:cs="Courier New"/>
          <w:sz w:val="18"/>
          <w:szCs w:val="20"/>
        </w:rPr>
        <w:t xml:space="preserve">          │               │                 │</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 xml:space="preserve">│  Площади         │  Штучные       │  </w:t>
      </w:r>
      <w:proofErr w:type="gramStart"/>
      <w:r>
        <w:rPr>
          <w:rFonts w:ascii="Courier New" w:hAnsi="Courier New" w:cs="Courier New"/>
          <w:sz w:val="18"/>
          <w:szCs w:val="20"/>
        </w:rPr>
        <w:t>Штучные</w:t>
      </w:r>
      <w:proofErr w:type="gramEnd"/>
      <w:r>
        <w:rPr>
          <w:rFonts w:ascii="Courier New" w:hAnsi="Courier New" w:cs="Courier New"/>
          <w:sz w:val="18"/>
          <w:szCs w:val="20"/>
        </w:rPr>
        <w:t xml:space="preserve">        │               │                 │</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w:t>
      </w:r>
      <w:proofErr w:type="spellStart"/>
      <w:r>
        <w:rPr>
          <w:rFonts w:ascii="Courier New" w:hAnsi="Courier New" w:cs="Courier New"/>
          <w:sz w:val="18"/>
          <w:szCs w:val="20"/>
        </w:rPr>
        <w:t>представительские,│элементы</w:t>
      </w:r>
      <w:proofErr w:type="spellEnd"/>
      <w:r>
        <w:rPr>
          <w:rFonts w:ascii="Courier New" w:hAnsi="Courier New" w:cs="Courier New"/>
          <w:sz w:val="18"/>
          <w:szCs w:val="20"/>
        </w:rPr>
        <w:t xml:space="preserve">      </w:t>
      </w:r>
      <w:proofErr w:type="spellStart"/>
      <w:proofErr w:type="gramStart"/>
      <w:r>
        <w:rPr>
          <w:rFonts w:ascii="Courier New" w:hAnsi="Courier New" w:cs="Courier New"/>
          <w:sz w:val="18"/>
          <w:szCs w:val="20"/>
        </w:rPr>
        <w:t>из</w:t>
      </w:r>
      <w:proofErr w:type="gramEnd"/>
      <w:r>
        <w:rPr>
          <w:rFonts w:ascii="Courier New" w:hAnsi="Courier New" w:cs="Courier New"/>
          <w:sz w:val="18"/>
          <w:szCs w:val="20"/>
        </w:rPr>
        <w:t>│элементы</w:t>
      </w:r>
      <w:proofErr w:type="spellEnd"/>
      <w:r>
        <w:rPr>
          <w:rFonts w:ascii="Courier New" w:hAnsi="Courier New" w:cs="Courier New"/>
          <w:sz w:val="18"/>
          <w:szCs w:val="20"/>
        </w:rPr>
        <w:t xml:space="preserve">       из│               │                 │</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w:t>
      </w:r>
      <w:proofErr w:type="spellStart"/>
      <w:r>
        <w:rPr>
          <w:rFonts w:ascii="Courier New" w:hAnsi="Courier New" w:cs="Courier New"/>
          <w:sz w:val="18"/>
          <w:szCs w:val="20"/>
        </w:rPr>
        <w:t>приобъектные</w:t>
      </w:r>
      <w:proofErr w:type="spellEnd"/>
      <w:r>
        <w:rPr>
          <w:rFonts w:ascii="Courier New" w:hAnsi="Courier New" w:cs="Courier New"/>
          <w:sz w:val="18"/>
          <w:szCs w:val="20"/>
        </w:rPr>
        <w:t>,     │искусственного  │</w:t>
      </w:r>
      <w:proofErr w:type="gramStart"/>
      <w:r>
        <w:rPr>
          <w:rFonts w:ascii="Courier New" w:hAnsi="Courier New" w:cs="Courier New"/>
          <w:sz w:val="18"/>
          <w:szCs w:val="20"/>
        </w:rPr>
        <w:t>искусственного</w:t>
      </w:r>
      <w:proofErr w:type="gramEnd"/>
      <w:r>
        <w:rPr>
          <w:rFonts w:ascii="Courier New" w:hAnsi="Courier New" w:cs="Courier New"/>
          <w:sz w:val="18"/>
          <w:szCs w:val="20"/>
        </w:rPr>
        <w:t xml:space="preserve">   │               │                 │</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│общественн</w:t>
      </w:r>
      <w:proofErr w:type="gramStart"/>
      <w:r>
        <w:rPr>
          <w:rFonts w:ascii="Courier New" w:hAnsi="Courier New" w:cs="Courier New"/>
          <w:sz w:val="18"/>
          <w:szCs w:val="20"/>
        </w:rPr>
        <w:t>о-</w:t>
      </w:r>
      <w:proofErr w:type="gramEnd"/>
      <w:r>
        <w:rPr>
          <w:rFonts w:ascii="Courier New" w:hAnsi="Courier New" w:cs="Courier New"/>
          <w:sz w:val="18"/>
          <w:szCs w:val="20"/>
        </w:rPr>
        <w:t xml:space="preserve">      │или   </w:t>
      </w:r>
      <w:proofErr w:type="spellStart"/>
      <w:r>
        <w:rPr>
          <w:rFonts w:ascii="Courier New" w:hAnsi="Courier New" w:cs="Courier New"/>
          <w:sz w:val="18"/>
          <w:szCs w:val="20"/>
        </w:rPr>
        <w:t>природного│или</w:t>
      </w:r>
      <w:proofErr w:type="spellEnd"/>
      <w:r>
        <w:rPr>
          <w:rFonts w:ascii="Courier New" w:hAnsi="Courier New" w:cs="Courier New"/>
          <w:sz w:val="18"/>
          <w:szCs w:val="20"/>
        </w:rPr>
        <w:t xml:space="preserve">    природного│               │                 │</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│транспортные      │камня</w:t>
      </w:r>
      <w:proofErr w:type="gramStart"/>
      <w:r>
        <w:rPr>
          <w:rFonts w:ascii="Courier New" w:hAnsi="Courier New" w:cs="Courier New"/>
          <w:sz w:val="18"/>
          <w:szCs w:val="20"/>
        </w:rPr>
        <w:t>.</w:t>
      </w:r>
      <w:proofErr w:type="gramEnd"/>
      <w:r>
        <w:rPr>
          <w:rFonts w:ascii="Courier New" w:hAnsi="Courier New" w:cs="Courier New"/>
          <w:sz w:val="18"/>
          <w:szCs w:val="20"/>
        </w:rPr>
        <w:t xml:space="preserve">          │</w:t>
      </w:r>
      <w:proofErr w:type="gramStart"/>
      <w:r>
        <w:rPr>
          <w:rFonts w:ascii="Courier New" w:hAnsi="Courier New" w:cs="Courier New"/>
          <w:sz w:val="18"/>
          <w:szCs w:val="20"/>
        </w:rPr>
        <w:t>к</w:t>
      </w:r>
      <w:proofErr w:type="gramEnd"/>
      <w:r>
        <w:rPr>
          <w:rFonts w:ascii="Courier New" w:hAnsi="Courier New" w:cs="Courier New"/>
          <w:sz w:val="18"/>
          <w:szCs w:val="20"/>
        </w:rPr>
        <w:t>амня.           │               │                 │</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 xml:space="preserve">│                  │  Асфальтобетон │  </w:t>
      </w:r>
      <w:proofErr w:type="gramStart"/>
      <w:r>
        <w:rPr>
          <w:rFonts w:ascii="Courier New" w:hAnsi="Courier New" w:cs="Courier New"/>
          <w:sz w:val="18"/>
          <w:szCs w:val="20"/>
        </w:rPr>
        <w:t>Асфальтобетон</w:t>
      </w:r>
      <w:proofErr w:type="gramEnd"/>
      <w:r>
        <w:rPr>
          <w:rFonts w:ascii="Courier New" w:hAnsi="Courier New" w:cs="Courier New"/>
          <w:sz w:val="18"/>
          <w:szCs w:val="20"/>
        </w:rPr>
        <w:t xml:space="preserve">  │               │                 │</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 xml:space="preserve">│                  │типов  Г  и   </w:t>
      </w:r>
      <w:proofErr w:type="spellStart"/>
      <w:r>
        <w:rPr>
          <w:rFonts w:ascii="Courier New" w:hAnsi="Courier New" w:cs="Courier New"/>
          <w:sz w:val="18"/>
          <w:szCs w:val="20"/>
        </w:rPr>
        <w:t>Д.│типов</w:t>
      </w:r>
      <w:proofErr w:type="spellEnd"/>
      <w:r>
        <w:rPr>
          <w:rFonts w:ascii="Courier New" w:hAnsi="Courier New" w:cs="Courier New"/>
          <w:sz w:val="18"/>
          <w:szCs w:val="20"/>
        </w:rPr>
        <w:t xml:space="preserve">  Г   и   Д.│               │                 │</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                  │Пластбетон      │</w:t>
      </w:r>
      <w:proofErr w:type="gramStart"/>
      <w:r>
        <w:rPr>
          <w:rFonts w:ascii="Courier New" w:hAnsi="Courier New" w:cs="Courier New"/>
          <w:sz w:val="18"/>
          <w:szCs w:val="20"/>
        </w:rPr>
        <w:t>Пластбетон</w:t>
      </w:r>
      <w:proofErr w:type="gramEnd"/>
      <w:r>
        <w:rPr>
          <w:rFonts w:ascii="Courier New" w:hAnsi="Courier New" w:cs="Courier New"/>
          <w:sz w:val="18"/>
          <w:szCs w:val="20"/>
        </w:rPr>
        <w:t xml:space="preserve">       │               │                 │</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                  │цветной</w:t>
      </w:r>
      <w:proofErr w:type="gramStart"/>
      <w:r>
        <w:rPr>
          <w:rFonts w:ascii="Courier New" w:hAnsi="Courier New" w:cs="Courier New"/>
          <w:sz w:val="18"/>
          <w:szCs w:val="20"/>
        </w:rPr>
        <w:t>.</w:t>
      </w:r>
      <w:proofErr w:type="gramEnd"/>
      <w:r>
        <w:rPr>
          <w:rFonts w:ascii="Courier New" w:hAnsi="Courier New" w:cs="Courier New"/>
          <w:sz w:val="18"/>
          <w:szCs w:val="20"/>
        </w:rPr>
        <w:t xml:space="preserve">        │</w:t>
      </w:r>
      <w:proofErr w:type="gramStart"/>
      <w:r>
        <w:rPr>
          <w:rFonts w:ascii="Courier New" w:hAnsi="Courier New" w:cs="Courier New"/>
          <w:sz w:val="18"/>
          <w:szCs w:val="20"/>
        </w:rPr>
        <w:t>ц</w:t>
      </w:r>
      <w:proofErr w:type="gramEnd"/>
      <w:r>
        <w:rPr>
          <w:rFonts w:ascii="Courier New" w:hAnsi="Courier New" w:cs="Courier New"/>
          <w:sz w:val="18"/>
          <w:szCs w:val="20"/>
        </w:rPr>
        <w:t>ветной.         │               │                 │</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                  │                │                 │               │                 │</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  транспортных    │  Штучные       │                 │               │                 │</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 xml:space="preserve">│развязок          │элементы      </w:t>
      </w:r>
      <w:proofErr w:type="gramStart"/>
      <w:r>
        <w:rPr>
          <w:rFonts w:ascii="Courier New" w:hAnsi="Courier New" w:cs="Courier New"/>
          <w:sz w:val="18"/>
          <w:szCs w:val="20"/>
        </w:rPr>
        <w:t>из</w:t>
      </w:r>
      <w:proofErr w:type="gramEnd"/>
      <w:r>
        <w:rPr>
          <w:rFonts w:ascii="Courier New" w:hAnsi="Courier New" w:cs="Courier New"/>
          <w:sz w:val="18"/>
          <w:szCs w:val="20"/>
        </w:rPr>
        <w:t>│                 │               │                 │</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                  │искусственного  │                 │               │                 │</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                  │или   природного│                 │               │                 │</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                  │камня.          │                 │               │                 │</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                  │Асфальтобетон   │                 │               │                 │</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                  │типов Г и Д.    │                 │               │                 │</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  Пешеходные</w:t>
      </w:r>
      <w:proofErr w:type="gramStart"/>
      <w:r>
        <w:rPr>
          <w:rFonts w:ascii="Courier New" w:hAnsi="Courier New" w:cs="Courier New"/>
          <w:sz w:val="18"/>
          <w:szCs w:val="20"/>
        </w:rPr>
        <w:t xml:space="preserve">      │                │  Т</w:t>
      </w:r>
      <w:proofErr w:type="gramEnd"/>
      <w:r>
        <w:rPr>
          <w:rFonts w:ascii="Courier New" w:hAnsi="Courier New" w:cs="Courier New"/>
          <w:sz w:val="18"/>
          <w:szCs w:val="20"/>
        </w:rPr>
        <w:t>о  же,  что  и│               │                 │</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 xml:space="preserve">│переходы наземные,│                │на       </w:t>
      </w:r>
      <w:proofErr w:type="gramStart"/>
      <w:r>
        <w:rPr>
          <w:rFonts w:ascii="Courier New" w:hAnsi="Courier New" w:cs="Courier New"/>
          <w:sz w:val="18"/>
          <w:szCs w:val="20"/>
        </w:rPr>
        <w:t>проезжей</w:t>
      </w:r>
      <w:proofErr w:type="gramEnd"/>
      <w:r>
        <w:rPr>
          <w:rFonts w:ascii="Courier New" w:hAnsi="Courier New" w:cs="Courier New"/>
          <w:sz w:val="18"/>
          <w:szCs w:val="20"/>
        </w:rPr>
        <w:t>│               │                 │</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                  │                │части или        │               │                 │</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                  │                │  Штучные        │               │                 │</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 xml:space="preserve">│                  │                │элементы       </w:t>
      </w:r>
      <w:proofErr w:type="gramStart"/>
      <w:r>
        <w:rPr>
          <w:rFonts w:ascii="Courier New" w:hAnsi="Courier New" w:cs="Courier New"/>
          <w:sz w:val="18"/>
          <w:szCs w:val="20"/>
        </w:rPr>
        <w:t>из</w:t>
      </w:r>
      <w:proofErr w:type="gramEnd"/>
      <w:r>
        <w:rPr>
          <w:rFonts w:ascii="Courier New" w:hAnsi="Courier New" w:cs="Courier New"/>
          <w:sz w:val="18"/>
          <w:szCs w:val="20"/>
        </w:rPr>
        <w:t>│               │                 │</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                  │                │искусственного   │               │                 │</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                  │                │или    природного│               │                 │</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                  │                │камня            │               │                 │</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 xml:space="preserve">│  </w:t>
      </w:r>
      <w:proofErr w:type="gramStart"/>
      <w:r>
        <w:rPr>
          <w:rFonts w:ascii="Courier New" w:hAnsi="Courier New" w:cs="Courier New"/>
          <w:sz w:val="18"/>
          <w:szCs w:val="20"/>
        </w:rPr>
        <w:t>подземные</w:t>
      </w:r>
      <w:proofErr w:type="gramEnd"/>
      <w:r>
        <w:rPr>
          <w:rFonts w:ascii="Courier New" w:hAnsi="Courier New" w:cs="Courier New"/>
          <w:sz w:val="18"/>
          <w:szCs w:val="20"/>
        </w:rPr>
        <w:t xml:space="preserve">      и│                │  Асфальтобетон: │               │  Асфальтобетон  │</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│надземные         │                │типов</w:t>
      </w:r>
      <w:proofErr w:type="gramStart"/>
      <w:r>
        <w:rPr>
          <w:rFonts w:ascii="Courier New" w:hAnsi="Courier New" w:cs="Courier New"/>
          <w:sz w:val="18"/>
          <w:szCs w:val="20"/>
        </w:rPr>
        <w:t xml:space="preserve">  В</w:t>
      </w:r>
      <w:proofErr w:type="gramEnd"/>
      <w:r>
        <w:rPr>
          <w:rFonts w:ascii="Courier New" w:hAnsi="Courier New" w:cs="Courier New"/>
          <w:sz w:val="18"/>
          <w:szCs w:val="20"/>
        </w:rPr>
        <w:t>,  Г,  Д.│               │типов В, Г, Д    │</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                  │                │Штучные  элементы│               │                 │</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                  │                │из               │               │                 │</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                  │                │искусственного   │               │                 │</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                  │                │или    природного│               │                 │</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                  │                │камня.           │               │                 │</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  Мосты, эстакады,│  Штучные</w:t>
      </w:r>
      <w:proofErr w:type="gramStart"/>
      <w:r>
        <w:rPr>
          <w:rFonts w:ascii="Courier New" w:hAnsi="Courier New" w:cs="Courier New"/>
          <w:sz w:val="18"/>
          <w:szCs w:val="20"/>
        </w:rPr>
        <w:t xml:space="preserve">       │        -        │       -       │  </w:t>
      </w:r>
      <w:proofErr w:type="gramEnd"/>
      <w:r>
        <w:rPr>
          <w:rFonts w:ascii="Courier New" w:hAnsi="Courier New" w:cs="Courier New"/>
          <w:sz w:val="18"/>
          <w:szCs w:val="20"/>
        </w:rPr>
        <w:t>То же          │</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 xml:space="preserve">│путепроводы,      │элементы      </w:t>
      </w:r>
      <w:proofErr w:type="gramStart"/>
      <w:r>
        <w:rPr>
          <w:rFonts w:ascii="Courier New" w:hAnsi="Courier New" w:cs="Courier New"/>
          <w:sz w:val="18"/>
          <w:szCs w:val="20"/>
        </w:rPr>
        <w:t>из</w:t>
      </w:r>
      <w:proofErr w:type="gramEnd"/>
      <w:r>
        <w:rPr>
          <w:rFonts w:ascii="Courier New" w:hAnsi="Courier New" w:cs="Courier New"/>
          <w:sz w:val="18"/>
          <w:szCs w:val="20"/>
        </w:rPr>
        <w:t>│                 │               │                 │</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│тоннели           │</w:t>
      </w:r>
      <w:proofErr w:type="gramStart"/>
      <w:r>
        <w:rPr>
          <w:rFonts w:ascii="Courier New" w:hAnsi="Courier New" w:cs="Courier New"/>
          <w:sz w:val="18"/>
          <w:szCs w:val="20"/>
        </w:rPr>
        <w:t>искусственного</w:t>
      </w:r>
      <w:proofErr w:type="gramEnd"/>
      <w:r>
        <w:rPr>
          <w:rFonts w:ascii="Courier New" w:hAnsi="Courier New" w:cs="Courier New"/>
          <w:sz w:val="18"/>
          <w:szCs w:val="20"/>
        </w:rPr>
        <w:t xml:space="preserve">  │                 │               │                 │</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                  │или   природного│                 │               │                 │</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                  │камня.          │                 │               │                 │</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                  │Асфальтобетон   │                 │               │                 │</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                  │типов Г и Д.    │                 │               │                 │</w:t>
      </w:r>
    </w:p>
    <w:p w:rsidR="0006655C" w:rsidRDefault="00B56816">
      <w:pPr>
        <w:autoSpaceDE w:val="0"/>
        <w:autoSpaceDN w:val="0"/>
        <w:adjustRightInd w:val="0"/>
        <w:spacing w:line="240" w:lineRule="auto"/>
        <w:jc w:val="both"/>
        <w:rPr>
          <w:rFonts w:ascii="Courier New" w:hAnsi="Courier New" w:cs="Courier New"/>
          <w:sz w:val="18"/>
          <w:szCs w:val="20"/>
        </w:rPr>
      </w:pPr>
      <w:r>
        <w:rPr>
          <w:rFonts w:ascii="Courier New" w:hAnsi="Courier New" w:cs="Courier New"/>
          <w:sz w:val="18"/>
          <w:szCs w:val="20"/>
        </w:rPr>
        <w:t>└──────────────────┴────────────────┴─────────────────┴───────────────┴─────────────────┘</w:t>
      </w:r>
    </w:p>
    <w:p w:rsidR="0006655C" w:rsidRDefault="0006655C">
      <w:pPr>
        <w:autoSpaceDE w:val="0"/>
        <w:autoSpaceDN w:val="0"/>
        <w:adjustRightInd w:val="0"/>
        <w:spacing w:line="240" w:lineRule="auto"/>
        <w:jc w:val="both"/>
        <w:rPr>
          <w:rFonts w:ascii="Courier New" w:hAnsi="Courier New" w:cs="Courier New"/>
          <w:sz w:val="18"/>
          <w:szCs w:val="20"/>
        </w:rPr>
      </w:pPr>
    </w:p>
    <w:p w:rsidR="0006655C" w:rsidRDefault="0006655C">
      <w:pPr>
        <w:autoSpaceDE w:val="0"/>
        <w:autoSpaceDN w:val="0"/>
        <w:adjustRightInd w:val="0"/>
        <w:spacing w:line="240" w:lineRule="auto"/>
        <w:jc w:val="both"/>
        <w:rPr>
          <w:rFonts w:ascii="Courier New" w:hAnsi="Courier New" w:cs="Courier New"/>
          <w:sz w:val="18"/>
          <w:szCs w:val="20"/>
        </w:rPr>
      </w:pPr>
    </w:p>
    <w:p w:rsidR="0006655C" w:rsidRDefault="0006655C">
      <w:pPr>
        <w:autoSpaceDE w:val="0"/>
        <w:autoSpaceDN w:val="0"/>
        <w:adjustRightInd w:val="0"/>
        <w:spacing w:line="240" w:lineRule="auto"/>
        <w:jc w:val="both"/>
        <w:rPr>
          <w:rFonts w:ascii="Courier New" w:hAnsi="Courier New" w:cs="Courier New"/>
          <w:sz w:val="18"/>
          <w:szCs w:val="20"/>
        </w:rPr>
      </w:pPr>
    </w:p>
    <w:p w:rsidR="0006655C" w:rsidRDefault="0006655C">
      <w:pPr>
        <w:autoSpaceDE w:val="0"/>
        <w:autoSpaceDN w:val="0"/>
        <w:adjustRightInd w:val="0"/>
        <w:spacing w:line="240" w:lineRule="auto"/>
        <w:jc w:val="both"/>
        <w:rPr>
          <w:rFonts w:ascii="Courier New" w:hAnsi="Courier New" w:cs="Courier New"/>
          <w:sz w:val="18"/>
          <w:szCs w:val="20"/>
        </w:rPr>
      </w:pPr>
    </w:p>
    <w:p w:rsidR="0006655C" w:rsidRDefault="0006655C">
      <w:pPr>
        <w:spacing w:line="240" w:lineRule="auto"/>
        <w:ind w:firstLine="426"/>
        <w:jc w:val="right"/>
        <w:rPr>
          <w:rFonts w:ascii="Times New Roman" w:hAnsi="Times New Roman" w:cs="Times New Roman"/>
          <w:bCs/>
          <w:sz w:val="28"/>
          <w:szCs w:val="28"/>
        </w:rPr>
      </w:pPr>
    </w:p>
    <w:p w:rsidR="0006655C" w:rsidRDefault="00B56816">
      <w:pPr>
        <w:spacing w:line="240" w:lineRule="auto"/>
        <w:ind w:firstLine="426"/>
        <w:jc w:val="right"/>
        <w:rPr>
          <w:rFonts w:ascii="Times New Roman" w:hAnsi="Times New Roman" w:cs="Times New Roman"/>
          <w:bCs/>
          <w:sz w:val="28"/>
          <w:szCs w:val="28"/>
        </w:rPr>
      </w:pPr>
      <w:r>
        <w:rPr>
          <w:rFonts w:ascii="Times New Roman" w:hAnsi="Times New Roman" w:cs="Times New Roman"/>
          <w:bCs/>
          <w:sz w:val="28"/>
          <w:szCs w:val="28"/>
        </w:rPr>
        <w:t>Приложение № 6</w:t>
      </w:r>
    </w:p>
    <w:p w:rsidR="0006655C" w:rsidRDefault="00B56816">
      <w:pPr>
        <w:spacing w:line="240" w:lineRule="auto"/>
        <w:ind w:firstLine="426"/>
        <w:jc w:val="right"/>
        <w:rPr>
          <w:rFonts w:ascii="Times New Roman" w:hAnsi="Times New Roman" w:cs="Times New Roman"/>
          <w:bCs/>
          <w:sz w:val="28"/>
          <w:szCs w:val="28"/>
        </w:rPr>
      </w:pPr>
      <w:r>
        <w:rPr>
          <w:rFonts w:ascii="Times New Roman" w:hAnsi="Times New Roman" w:cs="Times New Roman"/>
          <w:bCs/>
          <w:sz w:val="28"/>
          <w:szCs w:val="28"/>
        </w:rPr>
        <w:t>к Правилам благоустройства,</w:t>
      </w:r>
    </w:p>
    <w:p w:rsidR="0006655C" w:rsidRDefault="00B56816">
      <w:pPr>
        <w:spacing w:line="240" w:lineRule="auto"/>
        <w:ind w:firstLine="426"/>
        <w:jc w:val="right"/>
        <w:rPr>
          <w:rFonts w:ascii="Times New Roman" w:hAnsi="Times New Roman" w:cs="Times New Roman"/>
          <w:bCs/>
          <w:sz w:val="28"/>
          <w:szCs w:val="28"/>
        </w:rPr>
      </w:pPr>
      <w:r>
        <w:rPr>
          <w:rFonts w:ascii="Times New Roman" w:hAnsi="Times New Roman" w:cs="Times New Roman"/>
          <w:bCs/>
          <w:sz w:val="28"/>
          <w:szCs w:val="28"/>
        </w:rPr>
        <w:t>территории Убинского сельсовета</w:t>
      </w:r>
    </w:p>
    <w:p w:rsidR="0006655C" w:rsidRDefault="00B56816">
      <w:pPr>
        <w:spacing w:line="240" w:lineRule="auto"/>
        <w:ind w:firstLine="426"/>
        <w:jc w:val="right"/>
        <w:rPr>
          <w:rFonts w:ascii="Times New Roman" w:hAnsi="Times New Roman" w:cs="Times New Roman"/>
          <w:bCs/>
          <w:sz w:val="28"/>
          <w:szCs w:val="28"/>
        </w:rPr>
      </w:pPr>
      <w:r>
        <w:rPr>
          <w:rFonts w:ascii="Times New Roman" w:hAnsi="Times New Roman" w:cs="Times New Roman"/>
          <w:bCs/>
          <w:sz w:val="28"/>
          <w:szCs w:val="28"/>
        </w:rPr>
        <w:t>Убинского района Новосибирской области</w:t>
      </w:r>
    </w:p>
    <w:p w:rsidR="0006655C" w:rsidRDefault="0006655C">
      <w:pPr>
        <w:spacing w:line="240" w:lineRule="auto"/>
        <w:ind w:firstLine="426"/>
        <w:jc w:val="both"/>
        <w:rPr>
          <w:rFonts w:ascii="Times New Roman" w:hAnsi="Times New Roman" w:cs="Times New Roman"/>
          <w:sz w:val="28"/>
          <w:szCs w:val="28"/>
        </w:rPr>
      </w:pPr>
    </w:p>
    <w:p w:rsidR="0006655C" w:rsidRDefault="00B56816">
      <w:pPr>
        <w:spacing w:line="240" w:lineRule="auto"/>
        <w:ind w:firstLine="426"/>
        <w:jc w:val="center"/>
        <w:rPr>
          <w:rFonts w:ascii="Times New Roman" w:hAnsi="Times New Roman" w:cs="Times New Roman"/>
          <w:b/>
          <w:bCs/>
          <w:sz w:val="28"/>
          <w:szCs w:val="28"/>
        </w:rPr>
      </w:pPr>
      <w:r>
        <w:rPr>
          <w:rFonts w:ascii="Times New Roman" w:hAnsi="Times New Roman" w:cs="Times New Roman"/>
          <w:b/>
          <w:bCs/>
          <w:sz w:val="28"/>
          <w:szCs w:val="28"/>
        </w:rPr>
        <w:t>Соглашение о закреплении прилегающей территории.</w:t>
      </w:r>
    </w:p>
    <w:p w:rsidR="0006655C" w:rsidRDefault="0006655C">
      <w:pPr>
        <w:spacing w:line="240" w:lineRule="auto"/>
        <w:ind w:firstLine="426"/>
        <w:jc w:val="both"/>
        <w:rPr>
          <w:rFonts w:ascii="Times New Roman" w:hAnsi="Times New Roman" w:cs="Times New Roman"/>
          <w:b/>
          <w:bCs/>
          <w:sz w:val="28"/>
          <w:szCs w:val="28"/>
        </w:rPr>
      </w:pPr>
    </w:p>
    <w:p w:rsidR="0006655C" w:rsidRDefault="0006655C">
      <w:pPr>
        <w:spacing w:line="240" w:lineRule="auto"/>
        <w:ind w:firstLine="426"/>
        <w:jc w:val="both"/>
        <w:rPr>
          <w:rFonts w:ascii="Times New Roman" w:hAnsi="Times New Roman" w:cs="Times New Roman"/>
          <w:b/>
          <w:bCs/>
          <w:sz w:val="28"/>
          <w:szCs w:val="28"/>
        </w:rPr>
      </w:pPr>
    </w:p>
    <w:p w:rsidR="0006655C" w:rsidRDefault="00B56816">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с. Убинское                                                                             "___" "________" 20__ г.</w:t>
      </w:r>
    </w:p>
    <w:p w:rsidR="0006655C" w:rsidRDefault="0006655C">
      <w:pPr>
        <w:spacing w:line="240" w:lineRule="auto"/>
        <w:ind w:firstLine="426"/>
        <w:jc w:val="both"/>
        <w:rPr>
          <w:rFonts w:ascii="Times New Roman" w:hAnsi="Times New Roman" w:cs="Times New Roman"/>
          <w:sz w:val="28"/>
          <w:szCs w:val="28"/>
        </w:rPr>
      </w:pPr>
    </w:p>
    <w:p w:rsidR="0006655C" w:rsidRDefault="00B56816">
      <w:pPr>
        <w:spacing w:line="240" w:lineRule="auto"/>
        <w:ind w:firstLine="426"/>
        <w:jc w:val="both"/>
        <w:rPr>
          <w:rFonts w:ascii="Times New Roman" w:hAnsi="Times New Roman" w:cs="Times New Roman"/>
          <w:sz w:val="28"/>
          <w:szCs w:val="28"/>
        </w:rPr>
      </w:pPr>
      <w:proofErr w:type="gramStart"/>
      <w:r>
        <w:rPr>
          <w:rFonts w:ascii="Times New Roman" w:hAnsi="Times New Roman" w:cs="Times New Roman"/>
          <w:sz w:val="28"/>
          <w:szCs w:val="28"/>
        </w:rPr>
        <w:t>Администрация Убинского сельсовета Убинского района Новосибирской области, именуемая в дальнейшем "Администрация", в лице Главы Убинского сельсовета Убинского района Новосибирской области ________________________________, действующего на основании Устава и __________________________________________________________ действующего на основании _______________________________________________ именуемый в дальнейшем "Заявитель", с другой стороны, а вместе именуемые в дальнейшем "Стороны", на основании Правил благоустройства, правил благоустройства Убинского сельсовета Убинского района Новосибирской области от 03.03.2017г. (далее - Правила благоустройства) заключили</w:t>
      </w:r>
      <w:proofErr w:type="gramEnd"/>
      <w:r>
        <w:rPr>
          <w:rFonts w:ascii="Times New Roman" w:hAnsi="Times New Roman" w:cs="Times New Roman"/>
          <w:sz w:val="28"/>
          <w:szCs w:val="28"/>
        </w:rPr>
        <w:t xml:space="preserve"> настоящее Соглашение о нижеследующем:</w:t>
      </w:r>
    </w:p>
    <w:p w:rsidR="0006655C" w:rsidRDefault="00B56816">
      <w:pPr>
        <w:spacing w:before="240" w:line="240" w:lineRule="auto"/>
        <w:ind w:firstLine="426"/>
        <w:jc w:val="center"/>
        <w:rPr>
          <w:rFonts w:ascii="Times New Roman" w:hAnsi="Times New Roman" w:cs="Times New Roman"/>
          <w:b/>
          <w:bCs/>
          <w:sz w:val="28"/>
          <w:szCs w:val="28"/>
        </w:rPr>
      </w:pPr>
      <w:bookmarkStart w:id="50" w:name="sub_22"/>
      <w:r>
        <w:rPr>
          <w:rFonts w:ascii="Times New Roman" w:hAnsi="Times New Roman" w:cs="Times New Roman"/>
          <w:b/>
          <w:bCs/>
          <w:sz w:val="28"/>
          <w:szCs w:val="28"/>
        </w:rPr>
        <w:t>1. Предмет соглашения</w:t>
      </w:r>
    </w:p>
    <w:bookmarkEnd w:id="50"/>
    <w:p w:rsidR="0006655C" w:rsidRDefault="00B56816">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1.1. </w:t>
      </w:r>
      <w:proofErr w:type="gramStart"/>
      <w:r>
        <w:rPr>
          <w:rFonts w:ascii="Times New Roman" w:hAnsi="Times New Roman" w:cs="Times New Roman"/>
          <w:sz w:val="28"/>
          <w:szCs w:val="28"/>
        </w:rPr>
        <w:t>Администрация закрепляет за Заявителем территорию площадью __________ кв. метров (далее - закрепленная территория), прилегающую к земельному участку (объекту благоустройства), принадлежащему ему на праве собственности, ином вещном праве, праве аренды, ином законном праве _______________ (указывается вид права), в соответствии с __________________ (указывается вид, дата и номер правоустанавливающего документа), расположенному по адресу: _____________________________________________, с кадастровым номером ________________________ согласно схематической карте закрепленной территории, являющейся неотъемлемой частью настоящего Соглашения, а</w:t>
      </w:r>
      <w:proofErr w:type="gramEnd"/>
      <w:r>
        <w:rPr>
          <w:rFonts w:ascii="Times New Roman" w:hAnsi="Times New Roman" w:cs="Times New Roman"/>
          <w:sz w:val="28"/>
          <w:szCs w:val="28"/>
        </w:rPr>
        <w:t xml:space="preserve"> Заявитель обязуется осуществлять уборку и содержание закрепленной территории в надлежащем состоянии в соответствии с действующим законодательством, санитарными правилами, Правилами благоустройства и настоящим Соглашением.</w:t>
      </w:r>
    </w:p>
    <w:p w:rsidR="0006655C" w:rsidRDefault="00B56816">
      <w:pPr>
        <w:spacing w:before="240" w:line="240" w:lineRule="auto"/>
        <w:ind w:firstLine="426"/>
        <w:jc w:val="center"/>
        <w:rPr>
          <w:rFonts w:ascii="Times New Roman" w:hAnsi="Times New Roman" w:cs="Times New Roman"/>
          <w:b/>
          <w:sz w:val="28"/>
          <w:szCs w:val="28"/>
        </w:rPr>
      </w:pPr>
      <w:r>
        <w:rPr>
          <w:rFonts w:ascii="Times New Roman" w:hAnsi="Times New Roman" w:cs="Times New Roman"/>
          <w:b/>
          <w:sz w:val="28"/>
          <w:szCs w:val="28"/>
        </w:rPr>
        <w:t>1.2. Экспликация закрепленной территории.</w:t>
      </w:r>
    </w:p>
    <w:tbl>
      <w:tblPr>
        <w:tblW w:w="1034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40"/>
        <w:gridCol w:w="1680"/>
        <w:gridCol w:w="1680"/>
        <w:gridCol w:w="1680"/>
        <w:gridCol w:w="1540"/>
        <w:gridCol w:w="2228"/>
      </w:tblGrid>
      <w:tr w:rsidR="0006655C">
        <w:trPr>
          <w:trHeight w:val="1474"/>
        </w:trPr>
        <w:tc>
          <w:tcPr>
            <w:tcW w:w="1540" w:type="dxa"/>
            <w:tcBorders>
              <w:top w:val="single" w:sz="4" w:space="0" w:color="auto"/>
              <w:bottom w:val="single" w:sz="4" w:space="0" w:color="auto"/>
              <w:right w:val="single" w:sz="4" w:space="0" w:color="auto"/>
            </w:tcBorders>
          </w:tcPr>
          <w:p w:rsidR="0006655C" w:rsidRDefault="00B56816">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Общая площадь, кв. м.</w:t>
            </w:r>
          </w:p>
        </w:tc>
        <w:tc>
          <w:tcPr>
            <w:tcW w:w="1680" w:type="dxa"/>
            <w:tcBorders>
              <w:top w:val="single" w:sz="4" w:space="0" w:color="auto"/>
              <w:left w:val="single" w:sz="4" w:space="0" w:color="auto"/>
              <w:bottom w:val="single" w:sz="4" w:space="0" w:color="auto"/>
              <w:right w:val="single" w:sz="4" w:space="0" w:color="auto"/>
            </w:tcBorders>
          </w:tcPr>
          <w:p w:rsidR="0006655C" w:rsidRDefault="00B56816">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Дорожные и пешеходные покрытия, кв. м.</w:t>
            </w:r>
          </w:p>
        </w:tc>
        <w:tc>
          <w:tcPr>
            <w:tcW w:w="1680" w:type="dxa"/>
            <w:tcBorders>
              <w:top w:val="single" w:sz="4" w:space="0" w:color="auto"/>
              <w:left w:val="single" w:sz="4" w:space="0" w:color="auto"/>
              <w:bottom w:val="single" w:sz="4" w:space="0" w:color="auto"/>
              <w:right w:val="single" w:sz="4" w:space="0" w:color="auto"/>
            </w:tcBorders>
          </w:tcPr>
          <w:p w:rsidR="0006655C" w:rsidRDefault="00B56816">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Участки городского озеленения, кв. м.</w:t>
            </w:r>
          </w:p>
        </w:tc>
        <w:tc>
          <w:tcPr>
            <w:tcW w:w="1680" w:type="dxa"/>
            <w:tcBorders>
              <w:top w:val="single" w:sz="4" w:space="0" w:color="auto"/>
              <w:left w:val="single" w:sz="4" w:space="0" w:color="auto"/>
              <w:bottom w:val="single" w:sz="4" w:space="0" w:color="auto"/>
              <w:right w:val="single" w:sz="4" w:space="0" w:color="auto"/>
            </w:tcBorders>
          </w:tcPr>
          <w:p w:rsidR="0006655C" w:rsidRDefault="00B56816">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Временные сооружения, кв. м.</w:t>
            </w:r>
          </w:p>
        </w:tc>
        <w:tc>
          <w:tcPr>
            <w:tcW w:w="1540" w:type="dxa"/>
            <w:tcBorders>
              <w:top w:val="single" w:sz="4" w:space="0" w:color="auto"/>
              <w:left w:val="single" w:sz="4" w:space="0" w:color="auto"/>
              <w:bottom w:val="single" w:sz="4" w:space="0" w:color="auto"/>
              <w:right w:val="single" w:sz="4" w:space="0" w:color="auto"/>
            </w:tcBorders>
          </w:tcPr>
          <w:p w:rsidR="0006655C" w:rsidRDefault="00B56816">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Особые объекты, кв. м.</w:t>
            </w:r>
          </w:p>
        </w:tc>
        <w:tc>
          <w:tcPr>
            <w:tcW w:w="2228" w:type="dxa"/>
            <w:tcBorders>
              <w:top w:val="single" w:sz="4" w:space="0" w:color="auto"/>
              <w:left w:val="single" w:sz="4" w:space="0" w:color="auto"/>
              <w:bottom w:val="single" w:sz="4" w:space="0" w:color="auto"/>
            </w:tcBorders>
          </w:tcPr>
          <w:p w:rsidR="0006655C" w:rsidRDefault="00B56816">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Многолетние растения, шт.</w:t>
            </w:r>
          </w:p>
        </w:tc>
      </w:tr>
      <w:tr w:rsidR="0006655C">
        <w:trPr>
          <w:trHeight w:val="471"/>
        </w:trPr>
        <w:tc>
          <w:tcPr>
            <w:tcW w:w="1540" w:type="dxa"/>
            <w:tcBorders>
              <w:top w:val="single" w:sz="4" w:space="0" w:color="auto"/>
              <w:bottom w:val="single" w:sz="4" w:space="0" w:color="auto"/>
              <w:right w:val="single" w:sz="4" w:space="0" w:color="auto"/>
            </w:tcBorders>
          </w:tcPr>
          <w:p w:rsidR="0006655C" w:rsidRDefault="0006655C">
            <w:pPr>
              <w:spacing w:line="240" w:lineRule="auto"/>
              <w:ind w:firstLine="426"/>
              <w:jc w:val="both"/>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06655C" w:rsidRDefault="0006655C">
            <w:pPr>
              <w:spacing w:line="240" w:lineRule="auto"/>
              <w:ind w:firstLine="426"/>
              <w:jc w:val="both"/>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06655C" w:rsidRDefault="0006655C">
            <w:pPr>
              <w:spacing w:line="240" w:lineRule="auto"/>
              <w:ind w:firstLine="426"/>
              <w:jc w:val="both"/>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06655C" w:rsidRDefault="0006655C">
            <w:pPr>
              <w:spacing w:line="240" w:lineRule="auto"/>
              <w:ind w:firstLine="426"/>
              <w:jc w:val="both"/>
              <w:rPr>
                <w:rFonts w:ascii="Times New Roman" w:hAnsi="Times New Roman" w:cs="Times New Roman"/>
                <w:sz w:val="28"/>
                <w:szCs w:val="28"/>
              </w:rPr>
            </w:pPr>
          </w:p>
        </w:tc>
        <w:tc>
          <w:tcPr>
            <w:tcW w:w="1540" w:type="dxa"/>
            <w:tcBorders>
              <w:top w:val="single" w:sz="4" w:space="0" w:color="auto"/>
              <w:left w:val="single" w:sz="4" w:space="0" w:color="auto"/>
              <w:bottom w:val="single" w:sz="4" w:space="0" w:color="auto"/>
              <w:right w:val="single" w:sz="4" w:space="0" w:color="auto"/>
            </w:tcBorders>
          </w:tcPr>
          <w:p w:rsidR="0006655C" w:rsidRDefault="0006655C">
            <w:pPr>
              <w:spacing w:line="240" w:lineRule="auto"/>
              <w:ind w:firstLine="426"/>
              <w:jc w:val="both"/>
              <w:rPr>
                <w:rFonts w:ascii="Times New Roman" w:hAnsi="Times New Roman" w:cs="Times New Roman"/>
                <w:sz w:val="28"/>
                <w:szCs w:val="28"/>
              </w:rPr>
            </w:pPr>
          </w:p>
        </w:tc>
        <w:tc>
          <w:tcPr>
            <w:tcW w:w="2228" w:type="dxa"/>
            <w:tcBorders>
              <w:top w:val="single" w:sz="4" w:space="0" w:color="auto"/>
              <w:left w:val="single" w:sz="4" w:space="0" w:color="auto"/>
              <w:bottom w:val="single" w:sz="4" w:space="0" w:color="auto"/>
            </w:tcBorders>
          </w:tcPr>
          <w:p w:rsidR="0006655C" w:rsidRDefault="0006655C">
            <w:pPr>
              <w:spacing w:line="240" w:lineRule="auto"/>
              <w:ind w:firstLine="426"/>
              <w:jc w:val="both"/>
              <w:rPr>
                <w:rFonts w:ascii="Times New Roman" w:hAnsi="Times New Roman" w:cs="Times New Roman"/>
                <w:sz w:val="28"/>
                <w:szCs w:val="28"/>
              </w:rPr>
            </w:pPr>
          </w:p>
        </w:tc>
      </w:tr>
    </w:tbl>
    <w:p w:rsidR="0006655C" w:rsidRDefault="00B56816">
      <w:pPr>
        <w:spacing w:before="240" w:line="240" w:lineRule="auto"/>
        <w:ind w:firstLine="426"/>
        <w:jc w:val="center"/>
        <w:rPr>
          <w:rFonts w:ascii="Times New Roman" w:hAnsi="Times New Roman" w:cs="Times New Roman"/>
          <w:b/>
          <w:bCs/>
          <w:sz w:val="28"/>
          <w:szCs w:val="28"/>
        </w:rPr>
      </w:pPr>
      <w:bookmarkStart w:id="51" w:name="sub_23"/>
      <w:r>
        <w:rPr>
          <w:rFonts w:ascii="Times New Roman" w:hAnsi="Times New Roman" w:cs="Times New Roman"/>
          <w:b/>
          <w:bCs/>
          <w:sz w:val="28"/>
          <w:szCs w:val="28"/>
        </w:rPr>
        <w:t>2. Права и обязанности Администрации</w:t>
      </w:r>
      <w:bookmarkEnd w:id="51"/>
    </w:p>
    <w:p w:rsidR="0006655C" w:rsidRDefault="00B56816">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2.1. Администрация в пределах своей компетенции обязана:</w:t>
      </w:r>
    </w:p>
    <w:p w:rsidR="0006655C" w:rsidRDefault="00B56816">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2.1.1. Закрепить территорию, указанную в разделе 1 настоящего Соглашения, за Заявителем.</w:t>
      </w:r>
    </w:p>
    <w:p w:rsidR="0006655C" w:rsidRDefault="00B56816">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2.2. Администрация в пределах своей компетенции имеет право:</w:t>
      </w:r>
    </w:p>
    <w:p w:rsidR="0006655C" w:rsidRDefault="00B56816">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2.2.1. Осуществлять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содержанием и использованием закрепленной территории в соответствии с действующим законодательством, санитарными правилами, а также Правилами благоустройства.</w:t>
      </w:r>
    </w:p>
    <w:p w:rsidR="0006655C" w:rsidRDefault="00B56816">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2.2.2. Получать в судебном порядке возмещение вреда, причиненного Заявителем закрепленной территории, в соответствии с действующим законодательством и муниципальными правовыми актами администрации Убинского сельсовета Убинского района Новосибирской области.</w:t>
      </w:r>
    </w:p>
    <w:p w:rsidR="0006655C" w:rsidRDefault="00B56816">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2.2.3. Запрашивать у Заявителя документы и материалы, связанные с исполнением Заявителем обязательств по настоящему Соглашению по содержанию и уборке закрепленной территории, а также с правовым статусом Заявителя и (или) объекта благоустройства.</w:t>
      </w:r>
    </w:p>
    <w:p w:rsidR="0006655C" w:rsidRDefault="00B56816">
      <w:pPr>
        <w:spacing w:before="240" w:line="240" w:lineRule="auto"/>
        <w:ind w:firstLine="426"/>
        <w:jc w:val="center"/>
        <w:rPr>
          <w:rFonts w:ascii="Times New Roman" w:hAnsi="Times New Roman" w:cs="Times New Roman"/>
          <w:b/>
          <w:bCs/>
          <w:sz w:val="28"/>
          <w:szCs w:val="28"/>
        </w:rPr>
      </w:pPr>
      <w:bookmarkStart w:id="52" w:name="sub_24"/>
      <w:r>
        <w:rPr>
          <w:rFonts w:ascii="Times New Roman" w:hAnsi="Times New Roman" w:cs="Times New Roman"/>
          <w:b/>
          <w:bCs/>
          <w:sz w:val="28"/>
          <w:szCs w:val="28"/>
        </w:rPr>
        <w:t>3. Права и обязанности заявителя</w:t>
      </w:r>
      <w:bookmarkEnd w:id="52"/>
    </w:p>
    <w:p w:rsidR="0006655C" w:rsidRDefault="00B56816">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3.1. Заявитель вправе:</w:t>
      </w:r>
    </w:p>
    <w:p w:rsidR="0006655C" w:rsidRDefault="00B56816">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3.1.1. Осуществлять содержание и уборку закрепленной территории любыми не запрещенными законодательством и Правилами благоустройства способами и в любых формах.</w:t>
      </w:r>
    </w:p>
    <w:p w:rsidR="0006655C" w:rsidRDefault="00B56816">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3.1.2. Осуществлять содержание и уборку закрепленной территории самостоятельно или посредством привлечения специализированных организаций за счет собственных средств.</w:t>
      </w:r>
    </w:p>
    <w:p w:rsidR="0006655C" w:rsidRDefault="00B56816">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3.1.3. Производить работы по озеленению и устройству тротуаров и подъездных путей на закрепленной территории после согласования с Администрацией и иными заинтересованными службами в установленном порядке.</w:t>
      </w:r>
    </w:p>
    <w:p w:rsidR="0006655C" w:rsidRDefault="00B56816">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3.1.4. Ходатайствовать перед Администрацией об изменении условий Соглашения или его досрочном расторжении в случае отказа от дальнейшей эксплуатации объекта благоустройства, к которому прилегает закрепляемая территория, либо прекращения прав на земельный участок, к которому прилегает закрепляемая территория.</w:t>
      </w:r>
    </w:p>
    <w:p w:rsidR="0006655C" w:rsidRDefault="00B56816">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3.2. Заявитель обязан:</w:t>
      </w:r>
    </w:p>
    <w:p w:rsidR="0006655C" w:rsidRDefault="00B56816">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3.2.1. Осуществлять содержание и уборку закрепленной территории в соответствии с действующим законодательством, санитарными правилами и Правилами благоустройства.</w:t>
      </w:r>
    </w:p>
    <w:p w:rsidR="0006655C" w:rsidRDefault="00B56816">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3.2.2. В случае любых изменений данных о Заявителе (наименование юридического лица, Ф.И.О. физического лица, юридический адрес, телефон, изменение статуса юридического лица и т.п.) в срок не позднее 10 календарных дней сообщить о произошедших изменениях в Администрацию для внесения соответствующих изменений в настоящее Соглашение.</w:t>
      </w:r>
    </w:p>
    <w:p w:rsidR="0006655C" w:rsidRDefault="00B56816">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3.2.3. Обеспечить наличие данного Соглашения или его заверенной копии на объекте благоустройства,</w:t>
      </w:r>
      <w:bookmarkStart w:id="53" w:name="_GoBack"/>
      <w:bookmarkEnd w:id="53"/>
      <w:r>
        <w:rPr>
          <w:rFonts w:ascii="Times New Roman" w:hAnsi="Times New Roman" w:cs="Times New Roman"/>
          <w:sz w:val="28"/>
          <w:szCs w:val="28"/>
        </w:rPr>
        <w:t xml:space="preserve"> к которому прилегает закрепленная территория, для его предъявления по первому требованию контролирующих служб.</w:t>
      </w:r>
    </w:p>
    <w:p w:rsidR="0006655C" w:rsidRDefault="00B56816">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3.2.4. Представить в Администрацию документ, удостоверяющий прекращение права Заявителя на земельный участок (объект благоустройства), в срок не более 5 календарных дней с момента прекращения права.</w:t>
      </w:r>
    </w:p>
    <w:p w:rsidR="0006655C" w:rsidRDefault="00B56816">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3.2.5. </w:t>
      </w:r>
      <w:proofErr w:type="gramStart"/>
      <w:r>
        <w:rPr>
          <w:rFonts w:ascii="Times New Roman" w:hAnsi="Times New Roman" w:cs="Times New Roman"/>
          <w:sz w:val="28"/>
          <w:szCs w:val="28"/>
        </w:rPr>
        <w:t>Осуществлять иные обязанности</w:t>
      </w:r>
      <w:proofErr w:type="gramEnd"/>
      <w:r>
        <w:rPr>
          <w:rFonts w:ascii="Times New Roman" w:hAnsi="Times New Roman" w:cs="Times New Roman"/>
          <w:sz w:val="28"/>
          <w:szCs w:val="28"/>
        </w:rPr>
        <w:t xml:space="preserve"> и соблюдать иные ограничения при эксплуатации закрепленной территории в соответствии с действующим законодательством, санитарными правилами и иными нормативными правовыми актами.</w:t>
      </w:r>
    </w:p>
    <w:p w:rsidR="0006655C" w:rsidRDefault="00B56816">
      <w:pPr>
        <w:spacing w:before="240" w:line="240" w:lineRule="auto"/>
        <w:ind w:firstLine="426"/>
        <w:jc w:val="center"/>
        <w:rPr>
          <w:rFonts w:ascii="Times New Roman" w:hAnsi="Times New Roman" w:cs="Times New Roman"/>
          <w:b/>
          <w:bCs/>
          <w:sz w:val="28"/>
          <w:szCs w:val="28"/>
        </w:rPr>
      </w:pPr>
      <w:bookmarkStart w:id="54" w:name="sub_25"/>
      <w:r>
        <w:rPr>
          <w:rFonts w:ascii="Times New Roman" w:hAnsi="Times New Roman" w:cs="Times New Roman"/>
          <w:b/>
          <w:bCs/>
          <w:sz w:val="28"/>
          <w:szCs w:val="28"/>
        </w:rPr>
        <w:t>4. Ответственность сторон</w:t>
      </w:r>
      <w:bookmarkEnd w:id="54"/>
    </w:p>
    <w:p w:rsidR="0006655C" w:rsidRDefault="00B56816">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4.1. За нарушение условий настоящего соглашения Стороны несут ответственность в соответствии с действующим законодательством Российской Федерации, нормативными правовыми актами администрации Убинского сельсовета.</w:t>
      </w:r>
    </w:p>
    <w:p w:rsidR="0006655C" w:rsidRDefault="00B56816">
      <w:pPr>
        <w:spacing w:before="240" w:line="240" w:lineRule="auto"/>
        <w:ind w:firstLine="426"/>
        <w:jc w:val="center"/>
        <w:rPr>
          <w:rFonts w:ascii="Times New Roman" w:hAnsi="Times New Roman" w:cs="Times New Roman"/>
          <w:b/>
          <w:bCs/>
          <w:sz w:val="28"/>
          <w:szCs w:val="28"/>
        </w:rPr>
      </w:pPr>
      <w:bookmarkStart w:id="55" w:name="sub_26"/>
      <w:r>
        <w:rPr>
          <w:rFonts w:ascii="Times New Roman" w:hAnsi="Times New Roman" w:cs="Times New Roman"/>
          <w:b/>
          <w:bCs/>
          <w:sz w:val="28"/>
          <w:szCs w:val="28"/>
        </w:rPr>
        <w:t>5. Рассмотрение споров</w:t>
      </w:r>
      <w:bookmarkEnd w:id="55"/>
    </w:p>
    <w:p w:rsidR="0006655C" w:rsidRDefault="00B56816">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5.1. Споры, возникающие в рамках настоящего Соглашения, разрешаются по взаимному согласию Сторон в порядке, установленном действующим законодательством Российской Федерации.</w:t>
      </w:r>
    </w:p>
    <w:p w:rsidR="0006655C" w:rsidRDefault="00B56816">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5.2. При </w:t>
      </w:r>
      <w:proofErr w:type="gramStart"/>
      <w:r>
        <w:rPr>
          <w:rFonts w:ascii="Times New Roman" w:hAnsi="Times New Roman" w:cs="Times New Roman"/>
          <w:sz w:val="28"/>
          <w:szCs w:val="28"/>
        </w:rPr>
        <w:t>не достижении</w:t>
      </w:r>
      <w:proofErr w:type="gramEnd"/>
      <w:r>
        <w:rPr>
          <w:rFonts w:ascii="Times New Roman" w:hAnsi="Times New Roman" w:cs="Times New Roman"/>
          <w:sz w:val="28"/>
          <w:szCs w:val="28"/>
        </w:rPr>
        <w:t xml:space="preserve"> согласия споры разрешаются в судебном порядке в соответствии с действующим законодательством Российской Федерации.</w:t>
      </w:r>
    </w:p>
    <w:p w:rsidR="0006655C" w:rsidRDefault="00B56816">
      <w:pPr>
        <w:spacing w:before="240" w:line="240" w:lineRule="auto"/>
        <w:ind w:firstLine="426"/>
        <w:jc w:val="center"/>
        <w:rPr>
          <w:rFonts w:ascii="Times New Roman" w:hAnsi="Times New Roman" w:cs="Times New Roman"/>
          <w:b/>
          <w:bCs/>
          <w:sz w:val="28"/>
          <w:szCs w:val="28"/>
        </w:rPr>
      </w:pPr>
      <w:bookmarkStart w:id="56" w:name="sub_27"/>
      <w:r>
        <w:rPr>
          <w:rFonts w:ascii="Times New Roman" w:hAnsi="Times New Roman" w:cs="Times New Roman"/>
          <w:b/>
          <w:bCs/>
          <w:sz w:val="28"/>
          <w:szCs w:val="28"/>
        </w:rPr>
        <w:t>6. Заключительные положения</w:t>
      </w:r>
      <w:bookmarkEnd w:id="56"/>
    </w:p>
    <w:p w:rsidR="0006655C" w:rsidRDefault="00B56816">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6.1. Все изменения и дополнения к настоящему Соглашению оформляются в письменном виде и подписываются обеими сторонами.</w:t>
      </w:r>
    </w:p>
    <w:p w:rsidR="0006655C" w:rsidRDefault="00B56816">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6.2. По взаимному соглашению Сторон площадь прилегающей территории, закрепленной за Заявителем в целях ее содержания и уборки, может быть увеличена на основании дополнительного соглашения к настоящему Соглашению.</w:t>
      </w:r>
    </w:p>
    <w:p w:rsidR="0006655C" w:rsidRDefault="00B56816">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6.3. Соглашение составлено в двух экземплярах, по одному для каждой из Сторон, имеющих одинаковую юридическую силу.</w:t>
      </w:r>
    </w:p>
    <w:p w:rsidR="0006655C" w:rsidRDefault="00B56816">
      <w:pPr>
        <w:spacing w:before="240" w:line="240" w:lineRule="auto"/>
        <w:ind w:firstLine="426"/>
        <w:jc w:val="center"/>
        <w:rPr>
          <w:rFonts w:ascii="Times New Roman" w:hAnsi="Times New Roman" w:cs="Times New Roman"/>
          <w:b/>
          <w:bCs/>
          <w:sz w:val="28"/>
          <w:szCs w:val="28"/>
        </w:rPr>
      </w:pPr>
      <w:bookmarkStart w:id="57" w:name="sub_28"/>
      <w:r>
        <w:rPr>
          <w:rFonts w:ascii="Times New Roman" w:hAnsi="Times New Roman" w:cs="Times New Roman"/>
          <w:b/>
          <w:bCs/>
          <w:sz w:val="28"/>
          <w:szCs w:val="28"/>
        </w:rPr>
        <w:t>7. Приложения</w:t>
      </w:r>
      <w:bookmarkEnd w:id="57"/>
    </w:p>
    <w:p w:rsidR="0006655C" w:rsidRDefault="00B56816">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t>7.1. Схематическая карта прилегающей территории (М 1:500).</w:t>
      </w:r>
    </w:p>
    <w:p w:rsidR="0006655C" w:rsidRDefault="00B56816">
      <w:pPr>
        <w:spacing w:before="240" w:line="240" w:lineRule="auto"/>
        <w:ind w:firstLine="426"/>
        <w:jc w:val="center"/>
        <w:rPr>
          <w:rFonts w:ascii="Times New Roman" w:hAnsi="Times New Roman" w:cs="Times New Roman"/>
          <w:b/>
          <w:bCs/>
          <w:sz w:val="28"/>
          <w:szCs w:val="28"/>
        </w:rPr>
      </w:pPr>
      <w:bookmarkStart w:id="58" w:name="sub_29"/>
      <w:r>
        <w:rPr>
          <w:rFonts w:ascii="Times New Roman" w:hAnsi="Times New Roman" w:cs="Times New Roman"/>
          <w:b/>
          <w:bCs/>
          <w:sz w:val="28"/>
          <w:szCs w:val="28"/>
        </w:rPr>
        <w:t>8. Срок действия Соглашения</w:t>
      </w:r>
      <w:bookmarkEnd w:id="58"/>
    </w:p>
    <w:p w:rsidR="0006655C" w:rsidRDefault="00B56816">
      <w:pPr>
        <w:spacing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8.1. Настоящее Соглашение вступает в силу с момента его подписания Сторонами и действует до прекращения прав на земельный участок (объект благоустройства) либо расторжения настоящего Соглашения.</w:t>
      </w:r>
    </w:p>
    <w:p w:rsidR="0006655C" w:rsidRDefault="00B56816">
      <w:pPr>
        <w:spacing w:before="240" w:line="240" w:lineRule="auto"/>
        <w:ind w:firstLine="426"/>
        <w:jc w:val="center"/>
        <w:rPr>
          <w:rFonts w:ascii="Times New Roman" w:hAnsi="Times New Roman" w:cs="Times New Roman"/>
          <w:b/>
          <w:bCs/>
          <w:sz w:val="28"/>
          <w:szCs w:val="28"/>
        </w:rPr>
      </w:pPr>
      <w:bookmarkStart w:id="59" w:name="sub_30"/>
      <w:r>
        <w:rPr>
          <w:rFonts w:ascii="Times New Roman" w:hAnsi="Times New Roman" w:cs="Times New Roman"/>
          <w:b/>
          <w:bCs/>
          <w:sz w:val="28"/>
          <w:szCs w:val="28"/>
        </w:rPr>
        <w:t>9. Реквизиты и подписи сторон</w:t>
      </w:r>
      <w:bookmarkEnd w:id="59"/>
    </w:p>
    <w:p w:rsidR="0006655C" w:rsidRDefault="0006655C">
      <w:pPr>
        <w:autoSpaceDE w:val="0"/>
        <w:autoSpaceDN w:val="0"/>
        <w:adjustRightInd w:val="0"/>
        <w:spacing w:line="240" w:lineRule="auto"/>
        <w:jc w:val="both"/>
        <w:rPr>
          <w:rFonts w:ascii="Courier New" w:hAnsi="Courier New" w:cs="Courier New"/>
          <w:sz w:val="18"/>
          <w:szCs w:val="20"/>
        </w:rPr>
      </w:pPr>
    </w:p>
    <w:sectPr w:rsidR="0006655C">
      <w:headerReference w:type="default" r:id="rId22"/>
      <w:pgSz w:w="11906" w:h="16838"/>
      <w:pgMar w:top="1134" w:right="1134" w:bottom="1134" w:left="1134" w:header="255"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BB1" w:rsidRDefault="000F4BB1">
      <w:pPr>
        <w:spacing w:line="240" w:lineRule="auto"/>
      </w:pPr>
      <w:r>
        <w:separator/>
      </w:r>
    </w:p>
  </w:endnote>
  <w:endnote w:type="continuationSeparator" w:id="0">
    <w:p w:rsidR="000F4BB1" w:rsidRDefault="000F4B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BB1" w:rsidRDefault="000F4BB1">
      <w:pPr>
        <w:spacing w:line="240" w:lineRule="auto"/>
      </w:pPr>
      <w:r>
        <w:separator/>
      </w:r>
    </w:p>
  </w:footnote>
  <w:footnote w:type="continuationSeparator" w:id="0">
    <w:p w:rsidR="000F4BB1" w:rsidRDefault="000F4BB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816" w:rsidRDefault="00B56816">
    <w:pPr>
      <w:tabs>
        <w:tab w:val="center" w:pos="4677"/>
        <w:tab w:val="right" w:pos="9355"/>
      </w:tabs>
      <w:spacing w:before="72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29B0"/>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
    <w:nsid w:val="19882892"/>
    <w:multiLevelType w:val="hybridMultilevel"/>
    <w:tmpl w:val="6220C218"/>
    <w:lvl w:ilvl="0" w:tplc="3698B4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D141CC"/>
    <w:multiLevelType w:val="multilevel"/>
    <w:tmpl w:val="F8FC5D08"/>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25C6887"/>
    <w:multiLevelType w:val="multilevel"/>
    <w:tmpl w:val="915E3CD8"/>
    <w:lvl w:ilvl="0">
      <w:start w:val="2"/>
      <w:numFmt w:val="decimal"/>
      <w:lvlText w:val="%1"/>
      <w:lvlJc w:val="left"/>
      <w:pPr>
        <w:ind w:left="825" w:hanging="825"/>
      </w:pPr>
      <w:rPr>
        <w:rFonts w:hint="default"/>
      </w:rPr>
    </w:lvl>
    <w:lvl w:ilvl="1">
      <w:start w:val="1"/>
      <w:numFmt w:val="decimal"/>
      <w:lvlText w:val="%1.%2"/>
      <w:lvlJc w:val="left"/>
      <w:pPr>
        <w:ind w:left="2483" w:hanging="825"/>
      </w:pPr>
      <w:rPr>
        <w:rFonts w:hint="default"/>
      </w:rPr>
    </w:lvl>
    <w:lvl w:ilvl="2">
      <w:start w:val="1"/>
      <w:numFmt w:val="decimal"/>
      <w:lvlText w:val="%1.%2.%3"/>
      <w:lvlJc w:val="left"/>
      <w:pPr>
        <w:ind w:left="4141" w:hanging="825"/>
      </w:pPr>
      <w:rPr>
        <w:rFonts w:hint="default"/>
      </w:rPr>
    </w:lvl>
    <w:lvl w:ilvl="3">
      <w:start w:val="1"/>
      <w:numFmt w:val="decimal"/>
      <w:lvlText w:val="%1.%2.%3.%4"/>
      <w:lvlJc w:val="left"/>
      <w:pPr>
        <w:ind w:left="6054" w:hanging="1080"/>
      </w:pPr>
      <w:rPr>
        <w:rFonts w:hint="default"/>
      </w:rPr>
    </w:lvl>
    <w:lvl w:ilvl="4">
      <w:start w:val="1"/>
      <w:numFmt w:val="decimal"/>
      <w:lvlText w:val="%1.%2.%3.%4.%5"/>
      <w:lvlJc w:val="left"/>
      <w:pPr>
        <w:ind w:left="7712" w:hanging="1080"/>
      </w:pPr>
      <w:rPr>
        <w:rFonts w:hint="default"/>
      </w:rPr>
    </w:lvl>
    <w:lvl w:ilvl="5">
      <w:start w:val="1"/>
      <w:numFmt w:val="decimal"/>
      <w:lvlText w:val="%1.%2.%3.%4.%5.%6"/>
      <w:lvlJc w:val="left"/>
      <w:pPr>
        <w:ind w:left="9730" w:hanging="1440"/>
      </w:pPr>
      <w:rPr>
        <w:rFonts w:hint="default"/>
      </w:rPr>
    </w:lvl>
    <w:lvl w:ilvl="6">
      <w:start w:val="1"/>
      <w:numFmt w:val="decimal"/>
      <w:lvlText w:val="%1.%2.%3.%4.%5.%6.%7"/>
      <w:lvlJc w:val="left"/>
      <w:pPr>
        <w:ind w:left="11388" w:hanging="1440"/>
      </w:pPr>
      <w:rPr>
        <w:rFonts w:hint="default"/>
      </w:rPr>
    </w:lvl>
    <w:lvl w:ilvl="7">
      <w:start w:val="1"/>
      <w:numFmt w:val="decimal"/>
      <w:lvlText w:val="%1.%2.%3.%4.%5.%6.%7.%8"/>
      <w:lvlJc w:val="left"/>
      <w:pPr>
        <w:ind w:left="13406" w:hanging="1800"/>
      </w:pPr>
      <w:rPr>
        <w:rFonts w:hint="default"/>
      </w:rPr>
    </w:lvl>
    <w:lvl w:ilvl="8">
      <w:start w:val="1"/>
      <w:numFmt w:val="decimal"/>
      <w:lvlText w:val="%1.%2.%3.%4.%5.%6.%7.%8.%9"/>
      <w:lvlJc w:val="left"/>
      <w:pPr>
        <w:ind w:left="15424" w:hanging="2160"/>
      </w:pPr>
      <w:rPr>
        <w:rFonts w:hint="default"/>
      </w:rPr>
    </w:lvl>
  </w:abstractNum>
  <w:abstractNum w:abstractNumId="4">
    <w:nsid w:val="23CA45CA"/>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5">
    <w:nsid w:val="249B19A7"/>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6">
    <w:nsid w:val="31B24609"/>
    <w:multiLevelType w:val="hybridMultilevel"/>
    <w:tmpl w:val="ECA0612C"/>
    <w:lvl w:ilvl="0" w:tplc="406CEF90">
      <w:start w:val="1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nsid w:val="46795FB1"/>
    <w:multiLevelType w:val="hybridMultilevel"/>
    <w:tmpl w:val="15A26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B607C7"/>
    <w:multiLevelType w:val="multilevel"/>
    <w:tmpl w:val="E20A220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ascii="Times New Roman" w:hAnsi="Times New Roman" w:cs="Times New Roman" w:hint="default"/>
        <w:color w:val="000000" w:themeColor="text1"/>
      </w:rPr>
    </w:lvl>
    <w:lvl w:ilvl="3">
      <w:start w:val="1"/>
      <w:numFmt w:val="decimal"/>
      <w:lvlText w:val="%1.%2.%3.%4."/>
      <w:lvlJc w:val="left"/>
      <w:pPr>
        <w:ind w:left="2073" w:hanging="1080"/>
      </w:pPr>
      <w:rPr>
        <w:rFonts w:ascii="Times New Roman" w:hAnsi="Times New Roman" w:cs="Times New Roman"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6226B1B"/>
    <w:multiLevelType w:val="multilevel"/>
    <w:tmpl w:val="F8FA4D58"/>
    <w:lvl w:ilvl="0">
      <w:start w:val="1"/>
      <w:numFmt w:val="decimal"/>
      <w:lvlText w:val="%1."/>
      <w:lvlJc w:val="left"/>
      <w:pPr>
        <w:ind w:left="450" w:firstLine="0"/>
      </w:p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142" w:firstLine="2127"/>
      </w:pPr>
      <w:rPr>
        <w:rFonts w:ascii="Times New Roman" w:hAnsi="Times New Roman" w:cs="Times New Roman" w:hint="default"/>
        <w:sz w:val="28"/>
      </w:rPr>
    </w:lvl>
    <w:lvl w:ilvl="3">
      <w:start w:val="1"/>
      <w:numFmt w:val="decimal"/>
      <w:lvlText w:val="%1.%2.%3.%4."/>
      <w:lvlJc w:val="left"/>
      <w:pPr>
        <w:ind w:left="142"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1">
    <w:nsid w:val="67F737E2"/>
    <w:multiLevelType w:val="hybridMultilevel"/>
    <w:tmpl w:val="D6842514"/>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780B0AB4"/>
    <w:multiLevelType w:val="hybridMultilevel"/>
    <w:tmpl w:val="8F729706"/>
    <w:lvl w:ilvl="0" w:tplc="0DC48A06">
      <w:start w:val="1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5"/>
  </w:num>
  <w:num w:numId="4">
    <w:abstractNumId w:val="11"/>
  </w:num>
  <w:num w:numId="5">
    <w:abstractNumId w:val="1"/>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0"/>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3"/>
  </w:num>
  <w:num w:numId="44">
    <w:abstractNumId w:val="2"/>
  </w:num>
  <w:num w:numId="45">
    <w:abstractNumId w:val="9"/>
  </w:num>
  <w:num w:numId="46">
    <w:abstractNumId w:val="12"/>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6655C"/>
    <w:rsid w:val="0006655C"/>
    <w:rsid w:val="000F4BB1"/>
    <w:rsid w:val="00362711"/>
    <w:rsid w:val="00B56816"/>
    <w:rsid w:val="00EF6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numPr>
        <w:numId w:val="6"/>
      </w:numPr>
      <w:spacing w:before="400" w:after="120"/>
      <w:outlineLvl w:val="0"/>
    </w:pPr>
    <w:rPr>
      <w:sz w:val="40"/>
      <w:szCs w:val="40"/>
    </w:rPr>
  </w:style>
  <w:style w:type="paragraph" w:styleId="2">
    <w:name w:val="heading 2"/>
    <w:basedOn w:val="a"/>
    <w:next w:val="a"/>
    <w:pPr>
      <w:keepNext/>
      <w:keepLines/>
      <w:numPr>
        <w:ilvl w:val="1"/>
        <w:numId w:val="6"/>
      </w:numPr>
      <w:spacing w:before="360" w:after="120"/>
      <w:outlineLvl w:val="1"/>
    </w:pPr>
    <w:rPr>
      <w:sz w:val="32"/>
      <w:szCs w:val="32"/>
    </w:rPr>
  </w:style>
  <w:style w:type="paragraph" w:styleId="3">
    <w:name w:val="heading 3"/>
    <w:basedOn w:val="a"/>
    <w:next w:val="a"/>
    <w:pPr>
      <w:keepNext/>
      <w:keepLines/>
      <w:numPr>
        <w:ilvl w:val="2"/>
        <w:numId w:val="6"/>
      </w:numPr>
      <w:spacing w:before="320" w:after="80"/>
      <w:outlineLvl w:val="2"/>
    </w:pPr>
    <w:rPr>
      <w:color w:val="434343"/>
      <w:sz w:val="28"/>
      <w:szCs w:val="28"/>
    </w:rPr>
  </w:style>
  <w:style w:type="paragraph" w:styleId="4">
    <w:name w:val="heading 4"/>
    <w:basedOn w:val="a"/>
    <w:next w:val="a"/>
    <w:pPr>
      <w:keepNext/>
      <w:keepLines/>
      <w:numPr>
        <w:ilvl w:val="3"/>
        <w:numId w:val="6"/>
      </w:numPr>
      <w:spacing w:before="280" w:after="80"/>
      <w:outlineLvl w:val="3"/>
    </w:pPr>
    <w:rPr>
      <w:color w:val="666666"/>
      <w:sz w:val="24"/>
      <w:szCs w:val="24"/>
    </w:rPr>
  </w:style>
  <w:style w:type="paragraph" w:styleId="5">
    <w:name w:val="heading 5"/>
    <w:basedOn w:val="a"/>
    <w:next w:val="a"/>
    <w:pPr>
      <w:keepNext/>
      <w:keepLines/>
      <w:numPr>
        <w:ilvl w:val="4"/>
        <w:numId w:val="6"/>
      </w:numPr>
      <w:spacing w:before="240" w:after="80"/>
      <w:outlineLvl w:val="4"/>
    </w:pPr>
    <w:rPr>
      <w:color w:val="666666"/>
    </w:rPr>
  </w:style>
  <w:style w:type="paragraph" w:styleId="6">
    <w:name w:val="heading 6"/>
    <w:basedOn w:val="a"/>
    <w:next w:val="a"/>
    <w:pPr>
      <w:keepNext/>
      <w:keepLines/>
      <w:numPr>
        <w:ilvl w:val="5"/>
        <w:numId w:val="6"/>
      </w:numPr>
      <w:spacing w:before="240" w:after="80"/>
      <w:outlineLvl w:val="5"/>
    </w:pPr>
    <w:rPr>
      <w:i/>
      <w:color w:val="666666"/>
    </w:rPr>
  </w:style>
  <w:style w:type="paragraph" w:styleId="7">
    <w:name w:val="heading 7"/>
    <w:basedOn w:val="a"/>
    <w:next w:val="a"/>
    <w:link w:val="70"/>
    <w:uiPriority w:val="9"/>
    <w:unhideWhenUsed/>
    <w:qFormat/>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i/>
      <w:color w:val="666666"/>
      <w:sz w:val="30"/>
      <w:szCs w:val="30"/>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Pr>
      <w:rFonts w:ascii="Segoe UI" w:hAnsi="Segoe UI" w:cs="Segoe UI"/>
      <w:sz w:val="18"/>
      <w:szCs w:val="18"/>
    </w:rPr>
  </w:style>
  <w:style w:type="paragraph" w:styleId="aa">
    <w:name w:val="List Paragraph"/>
    <w:basedOn w:val="a"/>
    <w:uiPriority w:val="34"/>
    <w:qFormat/>
    <w:pPr>
      <w:ind w:left="720"/>
      <w:contextualSpacing/>
    </w:pPr>
  </w:style>
  <w:style w:type="paragraph" w:styleId="ab">
    <w:name w:val="TOC Heading"/>
    <w:basedOn w:val="1"/>
    <w:next w:val="a"/>
    <w:uiPriority w:val="39"/>
    <w:unhideWhenUsed/>
    <w:qFormat/>
    <w:pPr>
      <w:spacing w:before="240" w:after="0" w:line="259" w:lineRule="auto"/>
      <w:outlineLvl w:val="9"/>
    </w:pPr>
    <w:rPr>
      <w:rFonts w:asciiTheme="majorHAnsi" w:eastAsiaTheme="majorEastAsia" w:hAnsiTheme="majorHAnsi" w:cstheme="majorBidi"/>
      <w:color w:val="2E74B5" w:themeColor="accent1" w:themeShade="BF"/>
      <w:sz w:val="32"/>
      <w:szCs w:val="32"/>
    </w:rPr>
  </w:style>
  <w:style w:type="paragraph" w:styleId="20">
    <w:name w:val="toc 2"/>
    <w:basedOn w:val="a"/>
    <w:next w:val="a"/>
    <w:autoRedefine/>
    <w:uiPriority w:val="39"/>
    <w:unhideWhenUsed/>
    <w:pPr>
      <w:spacing w:after="100" w:line="259" w:lineRule="auto"/>
      <w:ind w:left="220"/>
    </w:pPr>
    <w:rPr>
      <w:rFonts w:asciiTheme="minorHAnsi" w:eastAsiaTheme="minorEastAsia" w:hAnsiTheme="minorHAnsi" w:cs="Times New Roman"/>
      <w:color w:val="auto"/>
    </w:rPr>
  </w:style>
  <w:style w:type="paragraph" w:styleId="10">
    <w:name w:val="toc 1"/>
    <w:basedOn w:val="a"/>
    <w:next w:val="a"/>
    <w:autoRedefine/>
    <w:uiPriority w:val="39"/>
    <w:unhideWhenUsed/>
    <w:pPr>
      <w:tabs>
        <w:tab w:val="left" w:pos="440"/>
        <w:tab w:val="right" w:leader="dot" w:pos="10197"/>
      </w:tabs>
      <w:spacing w:after="100" w:line="259" w:lineRule="auto"/>
      <w:jc w:val="both"/>
    </w:pPr>
    <w:rPr>
      <w:rFonts w:asciiTheme="minorHAnsi" w:eastAsiaTheme="minorEastAsia" w:hAnsiTheme="minorHAnsi" w:cs="Times New Roman"/>
      <w:color w:val="auto"/>
    </w:rPr>
  </w:style>
  <w:style w:type="paragraph" w:styleId="30">
    <w:name w:val="toc 3"/>
    <w:basedOn w:val="a"/>
    <w:next w:val="a"/>
    <w:autoRedefine/>
    <w:uiPriority w:val="39"/>
    <w:unhideWhenUsed/>
    <w:pPr>
      <w:spacing w:after="100" w:line="259" w:lineRule="auto"/>
      <w:ind w:left="440"/>
    </w:pPr>
    <w:rPr>
      <w:rFonts w:asciiTheme="minorHAnsi" w:eastAsiaTheme="minorEastAsia" w:hAnsiTheme="minorHAnsi" w:cs="Times New Roman"/>
      <w:color w:val="auto"/>
    </w:rPr>
  </w:style>
  <w:style w:type="character" w:styleId="ac">
    <w:name w:val="Hyperlink"/>
    <w:basedOn w:val="a0"/>
    <w:uiPriority w:val="99"/>
    <w:unhideWhenUsed/>
    <w:rPr>
      <w:color w:val="0563C1" w:themeColor="hyperlink"/>
      <w:u w:val="single"/>
    </w:rPr>
  </w:style>
  <w:style w:type="character" w:customStyle="1" w:styleId="70">
    <w:name w:val="Заголовок 7 Знак"/>
    <w:basedOn w:val="a0"/>
    <w:link w:val="7"/>
    <w:uiPriority w:val="9"/>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272727" w:themeColor="text1" w:themeTint="D8"/>
      <w:sz w:val="21"/>
      <w:szCs w:val="21"/>
    </w:rPr>
  </w:style>
  <w:style w:type="paragraph" w:styleId="ad">
    <w:name w:val="Normal (Web)"/>
    <w:basedOn w:val="a"/>
    <w:uiPriority w:val="99"/>
    <w:unhideWhenUsed/>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e">
    <w:name w:val="annotation subject"/>
    <w:basedOn w:val="a5"/>
    <w:next w:val="a5"/>
    <w:link w:val="af"/>
    <w:uiPriority w:val="99"/>
    <w:semiHidden/>
    <w:unhideWhenUsed/>
    <w:rPr>
      <w:b/>
      <w:bCs/>
    </w:rPr>
  </w:style>
  <w:style w:type="character" w:customStyle="1" w:styleId="af">
    <w:name w:val="Тема примечания Знак"/>
    <w:basedOn w:val="a6"/>
    <w:link w:val="ae"/>
    <w:uiPriority w:val="99"/>
    <w:semiHidden/>
    <w:rPr>
      <w:b/>
      <w:bCs/>
      <w:sz w:val="20"/>
      <w:szCs w:val="20"/>
    </w:rPr>
  </w:style>
  <w:style w:type="paragraph" w:customStyle="1" w:styleId="gmail-msolistparagraph">
    <w:name w:val="gmail-msolistparagraph"/>
    <w:basedOn w:val="a"/>
    <w:pPr>
      <w:spacing w:before="100" w:beforeAutospacing="1" w:after="100" w:afterAutospacing="1" w:line="240" w:lineRule="auto"/>
    </w:pPr>
    <w:rPr>
      <w:rFonts w:ascii="Times New Roman" w:eastAsiaTheme="minorHAnsi" w:hAnsi="Times New Roman" w:cs="Times New Roman"/>
      <w:color w:val="auto"/>
      <w:sz w:val="24"/>
      <w:szCs w:val="24"/>
    </w:rPr>
  </w:style>
  <w:style w:type="paragraph" w:styleId="af0">
    <w:name w:val="header"/>
    <w:basedOn w:val="a"/>
    <w:link w:val="af1"/>
    <w:uiPriority w:val="99"/>
    <w:unhideWhenUsed/>
    <w:pPr>
      <w:tabs>
        <w:tab w:val="center" w:pos="4677"/>
        <w:tab w:val="right" w:pos="9355"/>
      </w:tabs>
      <w:spacing w:line="240" w:lineRule="auto"/>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spacing w:line="240" w:lineRule="auto"/>
    </w:pPr>
  </w:style>
  <w:style w:type="character" w:customStyle="1" w:styleId="af3">
    <w:name w:val="Нижний колонтитул Знак"/>
    <w:basedOn w:val="a0"/>
    <w:link w:val="af2"/>
    <w:uiPriority w:val="99"/>
  </w:style>
  <w:style w:type="paragraph" w:styleId="af4">
    <w:name w:val="Revision"/>
    <w:hidden/>
    <w:uiPriority w:val="99"/>
    <w:semiHidden/>
    <w:pPr>
      <w:spacing w:line="240" w:lineRule="auto"/>
    </w:pPr>
  </w:style>
  <w:style w:type="paragraph" w:styleId="af5">
    <w:name w:val="No Spacing"/>
    <w:uiPriority w:val="1"/>
    <w:qFormat/>
    <w:pPr>
      <w:spacing w:line="240" w:lineRule="auto"/>
    </w:pPr>
  </w:style>
  <w:style w:type="paragraph" w:customStyle="1" w:styleId="ConsPlusNormal">
    <w:name w:val="ConsPlusNormal"/>
    <w:pPr>
      <w:widowControl w:val="0"/>
      <w:autoSpaceDE w:val="0"/>
      <w:autoSpaceDN w:val="0"/>
      <w:spacing w:line="240" w:lineRule="auto"/>
    </w:pPr>
    <w:rPr>
      <w:rFonts w:ascii="Calibri" w:eastAsia="Times New Roman" w:hAnsi="Calibri" w:cs="Calibri"/>
      <w:color w:val="auto"/>
      <w:szCs w:val="20"/>
    </w:rPr>
  </w:style>
  <w:style w:type="paragraph" w:customStyle="1" w:styleId="formattext">
    <w:name w:val="formattext"/>
    <w:basedOn w:val="a"/>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numPr>
        <w:numId w:val="6"/>
      </w:numPr>
      <w:spacing w:before="400" w:after="120"/>
      <w:outlineLvl w:val="0"/>
    </w:pPr>
    <w:rPr>
      <w:sz w:val="40"/>
      <w:szCs w:val="40"/>
    </w:rPr>
  </w:style>
  <w:style w:type="paragraph" w:styleId="2">
    <w:name w:val="heading 2"/>
    <w:basedOn w:val="a"/>
    <w:next w:val="a"/>
    <w:pPr>
      <w:keepNext/>
      <w:keepLines/>
      <w:numPr>
        <w:ilvl w:val="1"/>
        <w:numId w:val="6"/>
      </w:numPr>
      <w:spacing w:before="360" w:after="120"/>
      <w:outlineLvl w:val="1"/>
    </w:pPr>
    <w:rPr>
      <w:sz w:val="32"/>
      <w:szCs w:val="32"/>
    </w:rPr>
  </w:style>
  <w:style w:type="paragraph" w:styleId="3">
    <w:name w:val="heading 3"/>
    <w:basedOn w:val="a"/>
    <w:next w:val="a"/>
    <w:pPr>
      <w:keepNext/>
      <w:keepLines/>
      <w:numPr>
        <w:ilvl w:val="2"/>
        <w:numId w:val="6"/>
      </w:numPr>
      <w:spacing w:before="320" w:after="80"/>
      <w:outlineLvl w:val="2"/>
    </w:pPr>
    <w:rPr>
      <w:color w:val="434343"/>
      <w:sz w:val="28"/>
      <w:szCs w:val="28"/>
    </w:rPr>
  </w:style>
  <w:style w:type="paragraph" w:styleId="4">
    <w:name w:val="heading 4"/>
    <w:basedOn w:val="a"/>
    <w:next w:val="a"/>
    <w:pPr>
      <w:keepNext/>
      <w:keepLines/>
      <w:numPr>
        <w:ilvl w:val="3"/>
        <w:numId w:val="6"/>
      </w:numPr>
      <w:spacing w:before="280" w:after="80"/>
      <w:outlineLvl w:val="3"/>
    </w:pPr>
    <w:rPr>
      <w:color w:val="666666"/>
      <w:sz w:val="24"/>
      <w:szCs w:val="24"/>
    </w:rPr>
  </w:style>
  <w:style w:type="paragraph" w:styleId="5">
    <w:name w:val="heading 5"/>
    <w:basedOn w:val="a"/>
    <w:next w:val="a"/>
    <w:pPr>
      <w:keepNext/>
      <w:keepLines/>
      <w:numPr>
        <w:ilvl w:val="4"/>
        <w:numId w:val="6"/>
      </w:numPr>
      <w:spacing w:before="240" w:after="80"/>
      <w:outlineLvl w:val="4"/>
    </w:pPr>
    <w:rPr>
      <w:color w:val="666666"/>
    </w:rPr>
  </w:style>
  <w:style w:type="paragraph" w:styleId="6">
    <w:name w:val="heading 6"/>
    <w:basedOn w:val="a"/>
    <w:next w:val="a"/>
    <w:pPr>
      <w:keepNext/>
      <w:keepLines/>
      <w:numPr>
        <w:ilvl w:val="5"/>
        <w:numId w:val="6"/>
      </w:numPr>
      <w:spacing w:before="240" w:after="80"/>
      <w:outlineLvl w:val="5"/>
    </w:pPr>
    <w:rPr>
      <w:i/>
      <w:color w:val="666666"/>
    </w:rPr>
  </w:style>
  <w:style w:type="paragraph" w:styleId="7">
    <w:name w:val="heading 7"/>
    <w:basedOn w:val="a"/>
    <w:next w:val="a"/>
    <w:link w:val="70"/>
    <w:uiPriority w:val="9"/>
    <w:unhideWhenUsed/>
    <w:qFormat/>
    <w:rsid w:val="002E2D56"/>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2E2D56"/>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2E2D56"/>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i/>
      <w:color w:val="666666"/>
      <w:sz w:val="30"/>
      <w:szCs w:val="30"/>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20BE1"/>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20BE1"/>
    <w:rPr>
      <w:rFonts w:ascii="Segoe UI" w:hAnsi="Segoe UI" w:cs="Segoe UI"/>
      <w:sz w:val="18"/>
      <w:szCs w:val="18"/>
    </w:rPr>
  </w:style>
  <w:style w:type="paragraph" w:styleId="aa">
    <w:name w:val="List Paragraph"/>
    <w:basedOn w:val="a"/>
    <w:uiPriority w:val="34"/>
    <w:qFormat/>
    <w:rsid w:val="003D3BA2"/>
    <w:pPr>
      <w:ind w:left="720"/>
      <w:contextualSpacing/>
    </w:pPr>
  </w:style>
  <w:style w:type="paragraph" w:styleId="ab">
    <w:name w:val="TOC Heading"/>
    <w:basedOn w:val="1"/>
    <w:next w:val="a"/>
    <w:uiPriority w:val="39"/>
    <w:unhideWhenUsed/>
    <w:qFormat/>
    <w:rsid w:val="003D3BA2"/>
    <w:pPr>
      <w:spacing w:before="240" w:after="0" w:line="259" w:lineRule="auto"/>
      <w:outlineLvl w:val="9"/>
    </w:pPr>
    <w:rPr>
      <w:rFonts w:asciiTheme="majorHAnsi" w:eastAsiaTheme="majorEastAsia" w:hAnsiTheme="majorHAnsi" w:cstheme="majorBidi"/>
      <w:color w:val="2E74B5" w:themeColor="accent1" w:themeShade="BF"/>
      <w:sz w:val="32"/>
      <w:szCs w:val="32"/>
    </w:rPr>
  </w:style>
  <w:style w:type="paragraph" w:styleId="20">
    <w:name w:val="toc 2"/>
    <w:basedOn w:val="a"/>
    <w:next w:val="a"/>
    <w:autoRedefine/>
    <w:uiPriority w:val="39"/>
    <w:unhideWhenUsed/>
    <w:rsid w:val="003D3BA2"/>
    <w:pPr>
      <w:spacing w:after="100" w:line="259" w:lineRule="auto"/>
      <w:ind w:left="220"/>
    </w:pPr>
    <w:rPr>
      <w:rFonts w:asciiTheme="minorHAnsi" w:eastAsiaTheme="minorEastAsia" w:hAnsiTheme="minorHAnsi" w:cs="Times New Roman"/>
      <w:color w:val="auto"/>
    </w:rPr>
  </w:style>
  <w:style w:type="paragraph" w:styleId="10">
    <w:name w:val="toc 1"/>
    <w:basedOn w:val="a"/>
    <w:next w:val="a"/>
    <w:autoRedefine/>
    <w:uiPriority w:val="39"/>
    <w:unhideWhenUsed/>
    <w:rsid w:val="00276845"/>
    <w:pPr>
      <w:tabs>
        <w:tab w:val="left" w:pos="440"/>
        <w:tab w:val="right" w:leader="dot" w:pos="10197"/>
      </w:tabs>
      <w:spacing w:after="100" w:line="259" w:lineRule="auto"/>
      <w:jc w:val="both"/>
    </w:pPr>
    <w:rPr>
      <w:rFonts w:asciiTheme="minorHAnsi" w:eastAsiaTheme="minorEastAsia" w:hAnsiTheme="minorHAnsi" w:cs="Times New Roman"/>
      <w:color w:val="auto"/>
    </w:rPr>
  </w:style>
  <w:style w:type="paragraph" w:styleId="30">
    <w:name w:val="toc 3"/>
    <w:basedOn w:val="a"/>
    <w:next w:val="a"/>
    <w:autoRedefine/>
    <w:uiPriority w:val="39"/>
    <w:unhideWhenUsed/>
    <w:rsid w:val="003D3BA2"/>
    <w:pPr>
      <w:spacing w:after="100" w:line="259" w:lineRule="auto"/>
      <w:ind w:left="440"/>
    </w:pPr>
    <w:rPr>
      <w:rFonts w:asciiTheme="minorHAnsi" w:eastAsiaTheme="minorEastAsia" w:hAnsiTheme="minorHAnsi" w:cs="Times New Roman"/>
      <w:color w:val="auto"/>
    </w:rPr>
  </w:style>
  <w:style w:type="character" w:styleId="ac">
    <w:name w:val="Hyperlink"/>
    <w:basedOn w:val="a0"/>
    <w:uiPriority w:val="99"/>
    <w:unhideWhenUsed/>
    <w:rsid w:val="00706EB7"/>
    <w:rPr>
      <w:color w:val="0563C1" w:themeColor="hyperlink"/>
      <w:u w:val="single"/>
    </w:rPr>
  </w:style>
  <w:style w:type="character" w:customStyle="1" w:styleId="70">
    <w:name w:val="Заголовок 7 Знак"/>
    <w:basedOn w:val="a0"/>
    <w:link w:val="7"/>
    <w:uiPriority w:val="9"/>
    <w:rsid w:val="002E2D56"/>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2E2D56"/>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2E2D56"/>
    <w:rPr>
      <w:rFonts w:asciiTheme="majorHAnsi" w:eastAsiaTheme="majorEastAsia" w:hAnsiTheme="majorHAnsi" w:cstheme="majorBidi"/>
      <w:i/>
      <w:iCs/>
      <w:color w:val="272727" w:themeColor="text1" w:themeTint="D8"/>
      <w:sz w:val="21"/>
      <w:szCs w:val="21"/>
    </w:rPr>
  </w:style>
  <w:style w:type="paragraph" w:styleId="ad">
    <w:name w:val="Normal (Web)"/>
    <w:basedOn w:val="a"/>
    <w:uiPriority w:val="99"/>
    <w:semiHidden/>
    <w:unhideWhenUsed/>
    <w:rsid w:val="00EE615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e">
    <w:name w:val="annotation subject"/>
    <w:basedOn w:val="a5"/>
    <w:next w:val="a5"/>
    <w:link w:val="af"/>
    <w:uiPriority w:val="99"/>
    <w:semiHidden/>
    <w:unhideWhenUsed/>
    <w:rsid w:val="00BA001A"/>
    <w:rPr>
      <w:b/>
      <w:bCs/>
    </w:rPr>
  </w:style>
  <w:style w:type="character" w:customStyle="1" w:styleId="af">
    <w:name w:val="Тема примечания Знак"/>
    <w:basedOn w:val="a6"/>
    <w:link w:val="ae"/>
    <w:uiPriority w:val="99"/>
    <w:semiHidden/>
    <w:rsid w:val="00BA001A"/>
    <w:rPr>
      <w:b/>
      <w:bCs/>
      <w:sz w:val="20"/>
      <w:szCs w:val="20"/>
    </w:rPr>
  </w:style>
  <w:style w:type="paragraph" w:customStyle="1" w:styleId="gmail-msolistparagraph">
    <w:name w:val="gmail-msolistparagraph"/>
    <w:basedOn w:val="a"/>
    <w:rsid w:val="00571B45"/>
    <w:pPr>
      <w:spacing w:before="100" w:beforeAutospacing="1" w:after="100" w:afterAutospacing="1" w:line="240" w:lineRule="auto"/>
    </w:pPr>
    <w:rPr>
      <w:rFonts w:ascii="Times New Roman" w:eastAsiaTheme="minorHAnsi" w:hAnsi="Times New Roman" w:cs="Times New Roman"/>
      <w:color w:val="auto"/>
      <w:sz w:val="24"/>
      <w:szCs w:val="24"/>
    </w:rPr>
  </w:style>
  <w:style w:type="paragraph" w:styleId="af0">
    <w:name w:val="header"/>
    <w:basedOn w:val="a"/>
    <w:link w:val="af1"/>
    <w:uiPriority w:val="99"/>
    <w:unhideWhenUsed/>
    <w:rsid w:val="00E513D5"/>
    <w:pPr>
      <w:tabs>
        <w:tab w:val="center" w:pos="4677"/>
        <w:tab w:val="right" w:pos="9355"/>
      </w:tabs>
      <w:spacing w:line="240" w:lineRule="auto"/>
    </w:pPr>
  </w:style>
  <w:style w:type="character" w:customStyle="1" w:styleId="af1">
    <w:name w:val="Верхний колонтитул Знак"/>
    <w:basedOn w:val="a0"/>
    <w:link w:val="af0"/>
    <w:uiPriority w:val="99"/>
    <w:rsid w:val="00E513D5"/>
  </w:style>
  <w:style w:type="paragraph" w:styleId="af2">
    <w:name w:val="footer"/>
    <w:basedOn w:val="a"/>
    <w:link w:val="af3"/>
    <w:uiPriority w:val="99"/>
    <w:unhideWhenUsed/>
    <w:rsid w:val="00E513D5"/>
    <w:pPr>
      <w:tabs>
        <w:tab w:val="center" w:pos="4677"/>
        <w:tab w:val="right" w:pos="9355"/>
      </w:tabs>
      <w:spacing w:line="240" w:lineRule="auto"/>
    </w:pPr>
  </w:style>
  <w:style w:type="character" w:customStyle="1" w:styleId="af3">
    <w:name w:val="Нижний колонтитул Знак"/>
    <w:basedOn w:val="a0"/>
    <w:link w:val="af2"/>
    <w:uiPriority w:val="99"/>
    <w:rsid w:val="00E513D5"/>
  </w:style>
  <w:style w:type="paragraph" w:styleId="af4">
    <w:name w:val="Revision"/>
    <w:hidden/>
    <w:uiPriority w:val="99"/>
    <w:semiHidden/>
    <w:rsid w:val="0037491C"/>
    <w:pPr>
      <w:spacing w:line="240" w:lineRule="auto"/>
    </w:pPr>
  </w:style>
  <w:style w:type="paragraph" w:styleId="af5">
    <w:name w:val="No Spacing"/>
    <w:uiPriority w:val="1"/>
    <w:qFormat/>
    <w:rsid w:val="00A450A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926931">
      <w:bodyDiv w:val="1"/>
      <w:marLeft w:val="0"/>
      <w:marRight w:val="0"/>
      <w:marTop w:val="0"/>
      <w:marBottom w:val="0"/>
      <w:divBdr>
        <w:top w:val="none" w:sz="0" w:space="0" w:color="auto"/>
        <w:left w:val="none" w:sz="0" w:space="0" w:color="auto"/>
        <w:bottom w:val="none" w:sz="0" w:space="0" w:color="auto"/>
        <w:right w:val="none" w:sz="0" w:space="0" w:color="auto"/>
      </w:divBdr>
    </w:div>
    <w:div w:id="383532479">
      <w:bodyDiv w:val="1"/>
      <w:marLeft w:val="0"/>
      <w:marRight w:val="0"/>
      <w:marTop w:val="0"/>
      <w:marBottom w:val="0"/>
      <w:divBdr>
        <w:top w:val="none" w:sz="0" w:space="0" w:color="auto"/>
        <w:left w:val="none" w:sz="0" w:space="0" w:color="auto"/>
        <w:bottom w:val="none" w:sz="0" w:space="0" w:color="auto"/>
        <w:right w:val="none" w:sz="0" w:space="0" w:color="auto"/>
      </w:divBdr>
    </w:div>
    <w:div w:id="512840127">
      <w:bodyDiv w:val="1"/>
      <w:marLeft w:val="0"/>
      <w:marRight w:val="0"/>
      <w:marTop w:val="0"/>
      <w:marBottom w:val="0"/>
      <w:divBdr>
        <w:top w:val="none" w:sz="0" w:space="0" w:color="auto"/>
        <w:left w:val="none" w:sz="0" w:space="0" w:color="auto"/>
        <w:bottom w:val="none" w:sz="0" w:space="0" w:color="auto"/>
        <w:right w:val="none" w:sz="0" w:space="0" w:color="auto"/>
      </w:divBdr>
    </w:div>
    <w:div w:id="1254825575">
      <w:bodyDiv w:val="1"/>
      <w:marLeft w:val="0"/>
      <w:marRight w:val="0"/>
      <w:marTop w:val="0"/>
      <w:marBottom w:val="0"/>
      <w:divBdr>
        <w:top w:val="none" w:sz="0" w:space="0" w:color="auto"/>
        <w:left w:val="none" w:sz="0" w:space="0" w:color="auto"/>
        <w:bottom w:val="none" w:sz="0" w:space="0" w:color="auto"/>
        <w:right w:val="none" w:sz="0" w:space="0" w:color="auto"/>
      </w:divBdr>
    </w:div>
    <w:div w:id="1347250673">
      <w:bodyDiv w:val="1"/>
      <w:marLeft w:val="0"/>
      <w:marRight w:val="0"/>
      <w:marTop w:val="0"/>
      <w:marBottom w:val="0"/>
      <w:divBdr>
        <w:top w:val="none" w:sz="0" w:space="0" w:color="auto"/>
        <w:left w:val="none" w:sz="0" w:space="0" w:color="auto"/>
        <w:bottom w:val="none" w:sz="0" w:space="0" w:color="auto"/>
        <w:right w:val="none" w:sz="0" w:space="0" w:color="auto"/>
      </w:divBdr>
    </w:div>
    <w:div w:id="1747142104">
      <w:bodyDiv w:val="1"/>
      <w:marLeft w:val="0"/>
      <w:marRight w:val="0"/>
      <w:marTop w:val="0"/>
      <w:marBottom w:val="0"/>
      <w:divBdr>
        <w:top w:val="none" w:sz="0" w:space="0" w:color="auto"/>
        <w:left w:val="none" w:sz="0" w:space="0" w:color="auto"/>
        <w:bottom w:val="none" w:sz="0" w:space="0" w:color="auto"/>
        <w:right w:val="none" w:sz="0" w:space="0" w:color="auto"/>
      </w:divBdr>
    </w:div>
    <w:div w:id="1773085113">
      <w:bodyDiv w:val="1"/>
      <w:marLeft w:val="0"/>
      <w:marRight w:val="0"/>
      <w:marTop w:val="0"/>
      <w:marBottom w:val="0"/>
      <w:divBdr>
        <w:top w:val="none" w:sz="0" w:space="0" w:color="auto"/>
        <w:left w:val="none" w:sz="0" w:space="0" w:color="auto"/>
        <w:bottom w:val="none" w:sz="0" w:space="0" w:color="auto"/>
        <w:right w:val="none" w:sz="0" w:space="0" w:color="auto"/>
      </w:divBdr>
    </w:div>
    <w:div w:id="1942687960">
      <w:bodyDiv w:val="1"/>
      <w:marLeft w:val="0"/>
      <w:marRight w:val="0"/>
      <w:marTop w:val="0"/>
      <w:marBottom w:val="0"/>
      <w:divBdr>
        <w:top w:val="none" w:sz="0" w:space="0" w:color="auto"/>
        <w:left w:val="none" w:sz="0" w:space="0" w:color="auto"/>
        <w:bottom w:val="none" w:sz="0" w:space="0" w:color="auto"/>
        <w:right w:val="none" w:sz="0" w:space="0" w:color="auto"/>
      </w:divBdr>
    </w:div>
    <w:div w:id="210927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yperlink" Target="consultantplus://offline/ref=95EB89408BEFBD02DCFAC86ED2383AC23052C0BA40FBDA8CAEDDC1F3UEN" TargetMode="External"/><Relationship Id="rId3" Type="http://schemas.openxmlformats.org/officeDocument/2006/relationships/styles" Target="styles.xml"/><Relationship Id="rId21" Type="http://schemas.openxmlformats.org/officeDocument/2006/relationships/hyperlink" Target="consultantplus://offline/ref=95EB89408BEFBD02DCFAC86ED2383AC23052C0BA40FBDA8CAEDDC1F3UEN" TargetMode="External"/><Relationship Id="rId7" Type="http://schemas.openxmlformats.org/officeDocument/2006/relationships/footnotes" Target="footnotes.xml"/><Relationship Id="rId12" Type="http://schemas.openxmlformats.org/officeDocument/2006/relationships/hyperlink" Target="consultantplus://offline/ref=C7F16BEBA73989A32534DC733B9CDA661AB5C0A2FDEACAAE07F8B29DBF8C92A2D83FE31C62F328B64954952FbBN" TargetMode="External"/><Relationship Id="rId17" Type="http://schemas.openxmlformats.org/officeDocument/2006/relationships/hyperlink" Target="consultantplus://offline/ref=95EB89408BEFBD02DCFAC86ED2383AC23052C0BA40FBDA8CAEDDC1F3UEN" TargetMode="External"/><Relationship Id="rId2" Type="http://schemas.openxmlformats.org/officeDocument/2006/relationships/numbering" Target="numbering.xml"/><Relationship Id="rId16" Type="http://schemas.openxmlformats.org/officeDocument/2006/relationships/hyperlink" Target="consultantplus://offline/ref=95EB89408BEFBD02DCFAC86ED2383AC23052C0BA40FBDA8CAEDDC1F3UEN" TargetMode="External"/><Relationship Id="rId20" Type="http://schemas.openxmlformats.org/officeDocument/2006/relationships/hyperlink" Target="consultantplus://offline/ref=95EB89408BEFBD02DCFAC86ED2383AC23052C0BA40FBDA8CAEDDC1F3U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F16BEBA73989A32534C27E2DF085631DBF98ACFEEEC9FD59A7E9C0E828b5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95EB89408BEFBD02DCFAC86ED2383AC23052C0BA40FBDA8CAEDDC1F3UEN" TargetMode="External"/><Relationship Id="rId23" Type="http://schemas.openxmlformats.org/officeDocument/2006/relationships/fontTable" Target="fontTable.xml"/><Relationship Id="rId10" Type="http://schemas.openxmlformats.org/officeDocument/2006/relationships/hyperlink" Target="consultantplus://offline/ref=C7F16BEBA73989A32534C27E2DF085631DBC9CACF6E9C9FD59A7E9C0E828b5N" TargetMode="External"/><Relationship Id="rId19" Type="http://schemas.openxmlformats.org/officeDocument/2006/relationships/hyperlink" Target="consultantplus://offline/ref=95EB89408BEFBD02DCFAC86ED2383AC23052C0BA40FBDA8CAEDDC1F3UEN" TargetMode="External"/><Relationship Id="rId4" Type="http://schemas.microsoft.com/office/2007/relationships/stylesWithEffects" Target="stylesWithEffects.xml"/><Relationship Id="rId9" Type="http://schemas.openxmlformats.org/officeDocument/2006/relationships/hyperlink" Target="consultantplus://offline/ref=C7F16BEBA73989A32534C27E2DF085631EB699AAF4BA9EFF08F2E72Cb5N" TargetMode="External"/><Relationship Id="rId14" Type="http://schemas.openxmlformats.org/officeDocument/2006/relationships/image" Target="media/image2.wmf"/><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C9A49-B1D3-4EE1-9302-2F7B4EF1B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80</Pages>
  <Words>33211</Words>
  <Characters>189307</Characters>
  <Application>Microsoft Office Word</Application>
  <DocSecurity>0</DocSecurity>
  <Lines>1577</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Тетушкина Екатерина Евгеньевна</dc:creator>
  <cp:lastModifiedBy>user</cp:lastModifiedBy>
  <cp:revision>8</cp:revision>
  <cp:lastPrinted>2021-05-19T05:51:00Z</cp:lastPrinted>
  <dcterms:created xsi:type="dcterms:W3CDTF">2021-04-07T03:40:00Z</dcterms:created>
  <dcterms:modified xsi:type="dcterms:W3CDTF">2024-03-26T04:36:00Z</dcterms:modified>
</cp:coreProperties>
</file>