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74C1">
        <w:rPr>
          <w:rFonts w:ascii="Times New Roman" w:hAnsi="Times New Roman" w:cs="Times New Roman"/>
          <w:b/>
          <w:sz w:val="28"/>
          <w:szCs w:val="28"/>
        </w:rPr>
        <w:t>июне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9D76FC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1574C1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574C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1574C1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1574C1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1574C1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41" w:type="dxa"/>
          </w:tcPr>
          <w:p w:rsidR="002F2A30" w:rsidRPr="0086702C" w:rsidRDefault="00C40E76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1574C1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2F2A30" w:rsidRPr="0086702C" w:rsidRDefault="001574C1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C40E76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C40E76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1574C1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574C1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8A6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448A7"/>
    <w:rsid w:val="00990816"/>
    <w:rsid w:val="00992DA7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AC0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EF51FB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9A73C16-CBFF-4627-ADD7-53843E096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2021-07-01T04:58:00Z</cp:lastPrinted>
  <dcterms:created xsi:type="dcterms:W3CDTF">2021-07-01T04:58:00Z</dcterms:created>
  <dcterms:modified xsi:type="dcterms:W3CDTF">2021-07-01T04:58:00Z</dcterms:modified>
</cp:coreProperties>
</file>