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br/>
        <w:t>ЗАКОН</w:t>
      </w:r>
      <w:r>
        <w:rPr>
          <w:rFonts w:ascii="Arial" w:hAnsi="Arial" w:cs="Arial"/>
          <w:b/>
          <w:bCs/>
          <w:color w:val="444444"/>
        </w:rPr>
        <w:br/>
      </w:r>
      <w:r>
        <w:rPr>
          <w:rFonts w:ascii="Arial" w:hAnsi="Arial" w:cs="Arial"/>
          <w:b/>
          <w:bCs/>
          <w:color w:val="444444"/>
        </w:rPr>
        <w:br/>
        <w:t>НОВОСИБИРСКОЙ ОБЛАСТИ</w:t>
      </w:r>
      <w:r>
        <w:rPr>
          <w:rFonts w:ascii="Arial" w:hAnsi="Arial" w:cs="Arial"/>
          <w:b/>
          <w:bCs/>
          <w:color w:val="444444"/>
        </w:rPr>
        <w:br/>
      </w:r>
      <w:r>
        <w:rPr>
          <w:rFonts w:ascii="Arial" w:hAnsi="Arial" w:cs="Arial"/>
          <w:b/>
          <w:bCs/>
          <w:color w:val="444444"/>
        </w:rPr>
        <w:br/>
        <w:t>от 28 сентября 2012 года N 252-ОЗ</w:t>
      </w:r>
      <w:r>
        <w:rPr>
          <w:rFonts w:ascii="Arial" w:hAnsi="Arial" w:cs="Arial"/>
          <w:b/>
          <w:bCs/>
          <w:color w:val="444444"/>
        </w:rPr>
        <w:br/>
      </w:r>
      <w:r>
        <w:rPr>
          <w:rFonts w:ascii="Arial" w:hAnsi="Arial" w:cs="Arial"/>
          <w:b/>
          <w:bCs/>
          <w:color w:val="444444"/>
        </w:rPr>
        <w:br/>
      </w:r>
      <w:r>
        <w:rPr>
          <w:rFonts w:ascii="Arial" w:hAnsi="Arial" w:cs="Arial"/>
          <w:b/>
          <w:bCs/>
          <w:color w:val="444444"/>
        </w:rPr>
        <w:br/>
        <w:t>О бесплатной юридической помощи на территории Новосибирской области</w:t>
      </w:r>
    </w:p>
    <w:p w:rsidR="00896526" w:rsidRDefault="00896526" w:rsidP="00896526">
      <w:pPr>
        <w:pStyle w:val="formattext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(с изменениями на 16 декабря 2022 года)</w:t>
      </w:r>
    </w:p>
    <w:p w:rsidR="00896526" w:rsidRDefault="00896526" w:rsidP="00896526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___________________________________________________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Документ с изменениями, внесенными:</w:t>
      </w:r>
    </w:p>
    <w:p w:rsidR="00896526" w:rsidRDefault="009B2E0F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hyperlink r:id="rId4" w:history="1">
        <w:r w:rsidR="00896526">
          <w:rPr>
            <w:rStyle w:val="a3"/>
            <w:rFonts w:ascii="Arial" w:hAnsi="Arial" w:cs="Arial"/>
            <w:color w:val="3451A0"/>
          </w:rPr>
          <w:t>Законом НСО от 05.02.2014 N 417-ОЗ</w:t>
        </w:r>
      </w:hyperlink>
      <w:r w:rsidR="00896526">
        <w:rPr>
          <w:rFonts w:ascii="Arial" w:hAnsi="Arial" w:cs="Arial"/>
          <w:color w:val="444444"/>
        </w:rPr>
        <w:t> (Закон вступает в силу через 10 дней после дня его официального опубликования);</w:t>
      </w:r>
    </w:p>
    <w:p w:rsidR="00896526" w:rsidRDefault="009B2E0F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hyperlink r:id="rId5" w:history="1">
        <w:r w:rsidR="00896526">
          <w:rPr>
            <w:rStyle w:val="a3"/>
            <w:rFonts w:ascii="Arial" w:hAnsi="Arial" w:cs="Arial"/>
            <w:color w:val="3451A0"/>
          </w:rPr>
          <w:t>Законом НСО от 24.11.2014 N 487-ОЗ</w:t>
        </w:r>
      </w:hyperlink>
      <w:r w:rsidR="00896526">
        <w:rPr>
          <w:rFonts w:ascii="Arial" w:hAnsi="Arial" w:cs="Arial"/>
          <w:color w:val="444444"/>
        </w:rPr>
        <w:t> (Закон вступает в силу через 10 дней после дня его официального опубликования);</w:t>
      </w:r>
    </w:p>
    <w:p w:rsidR="00896526" w:rsidRDefault="009B2E0F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hyperlink r:id="rId6" w:history="1">
        <w:r w:rsidR="00896526">
          <w:rPr>
            <w:rStyle w:val="a3"/>
            <w:rFonts w:ascii="Arial" w:hAnsi="Arial" w:cs="Arial"/>
            <w:color w:val="3451A0"/>
          </w:rPr>
          <w:t>Законом НСО от 31.01.2017 N 139-ОЗ</w:t>
        </w:r>
      </w:hyperlink>
      <w:r w:rsidR="00896526">
        <w:rPr>
          <w:rFonts w:ascii="Arial" w:hAnsi="Arial" w:cs="Arial"/>
          <w:color w:val="444444"/>
        </w:rPr>
        <w:t> (Закон вступает в силу со дня его официального опубликования);</w:t>
      </w:r>
    </w:p>
    <w:p w:rsidR="00896526" w:rsidRDefault="009B2E0F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hyperlink r:id="rId7" w:history="1">
        <w:r w:rsidR="00896526">
          <w:rPr>
            <w:rStyle w:val="a3"/>
            <w:rFonts w:ascii="Arial" w:hAnsi="Arial" w:cs="Arial"/>
            <w:color w:val="3451A0"/>
          </w:rPr>
          <w:t>Законом НСО от 06.02.2018 N 239-ОЗ</w:t>
        </w:r>
      </w:hyperlink>
      <w:r w:rsidR="00896526">
        <w:rPr>
          <w:rFonts w:ascii="Arial" w:hAnsi="Arial" w:cs="Arial"/>
          <w:color w:val="444444"/>
        </w:rPr>
        <w:t> (Закон вступает в силу через 10 дней после дня его официального опубликования; Официальный интернет-портал правовой информации www.pravo.gov.ru, 06.02.2018);</w:t>
      </w:r>
    </w:p>
    <w:p w:rsidR="00896526" w:rsidRDefault="009B2E0F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hyperlink r:id="rId8" w:history="1">
        <w:r w:rsidR="00896526">
          <w:rPr>
            <w:rStyle w:val="a3"/>
            <w:rFonts w:ascii="Arial" w:hAnsi="Arial" w:cs="Arial"/>
            <w:color w:val="3451A0"/>
          </w:rPr>
          <w:t>Законом НСО от 14.07.2022 N 231-ОЗ</w:t>
        </w:r>
      </w:hyperlink>
      <w:r w:rsidR="00896526">
        <w:rPr>
          <w:rFonts w:ascii="Arial" w:hAnsi="Arial" w:cs="Arial"/>
          <w:color w:val="444444"/>
        </w:rPr>
        <w:t> (Закон вступает в силу со дня его официального опубликования; Официальный интернет-портал правовой информации www.pravo.gov.ru, 14.07.2022);</w:t>
      </w:r>
    </w:p>
    <w:p w:rsidR="00896526" w:rsidRDefault="009B2E0F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hyperlink r:id="rId9" w:history="1">
        <w:r w:rsidR="00896526">
          <w:rPr>
            <w:rStyle w:val="a3"/>
            <w:rFonts w:ascii="Arial" w:hAnsi="Arial" w:cs="Arial"/>
            <w:color w:val="3451A0"/>
          </w:rPr>
          <w:t>Законом НСО от 16.12.2022 N 303-ОЗ</w:t>
        </w:r>
      </w:hyperlink>
      <w:r w:rsidR="00896526">
        <w:rPr>
          <w:rFonts w:ascii="Arial" w:hAnsi="Arial" w:cs="Arial"/>
          <w:color w:val="444444"/>
        </w:rPr>
        <w:t> (Закон вступает в силу по истечении 10 дней после дня его официального опубликования; Официальный интернет-портал правовой информации www.pravo.gov.ru, 16.12.2022)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___________________________________________________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formattext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ЗаПринят</w:t>
      </w:r>
      <w:r>
        <w:rPr>
          <w:rFonts w:ascii="Arial" w:hAnsi="Arial" w:cs="Arial"/>
          <w:color w:val="444444"/>
        </w:rPr>
        <w:br/>
        <w:t>Законодательным собранием</w:t>
      </w:r>
      <w:r>
        <w:rPr>
          <w:rFonts w:ascii="Arial" w:hAnsi="Arial" w:cs="Arial"/>
          <w:color w:val="444444"/>
        </w:rPr>
        <w:br/>
        <w:t>Новосибирской области</w:t>
      </w:r>
      <w:r>
        <w:rPr>
          <w:rFonts w:ascii="Arial" w:hAnsi="Arial" w:cs="Arial"/>
          <w:color w:val="444444"/>
        </w:rPr>
        <w:br/>
        <w:t>25 сентября 2012 года</w:t>
      </w:r>
      <w:r>
        <w:rPr>
          <w:rFonts w:ascii="Arial" w:hAnsi="Arial" w:cs="Arial"/>
          <w:color w:val="444444"/>
        </w:rPr>
        <w:br/>
      </w:r>
      <w:r>
        <w:rPr>
          <w:rFonts w:ascii="Arial" w:hAnsi="Arial" w:cs="Arial"/>
          <w:color w:val="444444"/>
        </w:rPr>
        <w:br/>
        <w:t>Подписан</w:t>
      </w:r>
      <w:r>
        <w:rPr>
          <w:rFonts w:ascii="Arial" w:hAnsi="Arial" w:cs="Arial"/>
          <w:color w:val="444444"/>
        </w:rPr>
        <w:br/>
        <w:t>Губернатором</w:t>
      </w:r>
      <w:r>
        <w:rPr>
          <w:rFonts w:ascii="Arial" w:hAnsi="Arial" w:cs="Arial"/>
          <w:color w:val="444444"/>
        </w:rPr>
        <w:br/>
        <w:t>Новосибирской области</w:t>
      </w:r>
      <w:r>
        <w:rPr>
          <w:rFonts w:ascii="Arial" w:hAnsi="Arial" w:cs="Arial"/>
          <w:color w:val="444444"/>
        </w:rPr>
        <w:br/>
        <w:t>28 сентября 2012 года</w:t>
      </w:r>
    </w:p>
    <w:p w:rsidR="00896526" w:rsidRDefault="00896526" w:rsidP="00896526">
      <w:pPr>
        <w:pStyle w:val="formattext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Настоящий Закон регулирует отношения, связанные с оказанием гражданам Российской Федерации (далее - граждане), иным лицам бесплатной юридической помощи в рамках государственной системы бесплатной юридической помощи на территории Новосибирской области (далее - бесплатная юридическая помощь), и организационно-правовое обеспечение реализации права на получение бесплатной юридической помощи. (В редакции, введенной </w:t>
      </w:r>
      <w:hyperlink r:id="rId10" w:history="1">
        <w:r>
          <w:rPr>
            <w:rStyle w:val="a3"/>
            <w:rFonts w:ascii="Arial" w:hAnsi="Arial" w:cs="Arial"/>
            <w:color w:val="3451A0"/>
          </w:rPr>
          <w:t>Законом НСО от 14.07.2022 N 231-ОЗ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1. Полномочия Законодательного Собрания Новосибирской области</w:t>
      </w:r>
      <w:r>
        <w:rPr>
          <w:rFonts w:ascii="Arial" w:hAnsi="Arial" w:cs="Arial"/>
          <w:b/>
          <w:bCs/>
          <w:color w:val="444444"/>
        </w:rPr>
        <w:br/>
        <w:t> в области обеспечения граждан бесплатной юридической помощью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К полномочиям Законодательного Собрания Новосибирской области относятся принятие законов Новосибирской области в области обеспечения и реализации права граждан на получение бесплатной юридической помощи и осуществление контроля за их соблюдением и исполнением.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2. Полномочия Губернатора Новосибирской области в области</w:t>
      </w:r>
      <w:r>
        <w:rPr>
          <w:rFonts w:ascii="Arial" w:hAnsi="Arial" w:cs="Arial"/>
          <w:b/>
          <w:bCs/>
          <w:color w:val="444444"/>
        </w:rPr>
        <w:br/>
        <w:t> обеспечения граждан бесплатной юридической помощью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К полномочиям Губернатора Новосибирской области относятся: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определение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помощью, и его компетенции;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определение областных исполнительных органов государственной власти Новосибирской области, подведомственных им учреждений и иных организаций, входящих в государственную систему бесплатной юридической помощи на территории Новосибирской области, и установление их компетенции;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осуществление иных полномочий, установленных федеральным законодательством и законодательством Новосибирской области.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3. Полномочия Правительства Новосибирской области в области</w:t>
      </w:r>
      <w:r>
        <w:rPr>
          <w:rFonts w:ascii="Arial" w:hAnsi="Arial" w:cs="Arial"/>
          <w:b/>
          <w:bCs/>
          <w:color w:val="444444"/>
        </w:rPr>
        <w:br/>
        <w:t> обеспечения граждан бесплатной юридической помощью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К полномочиям Правительства Новосибирской области относятся: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принятие нормативных правовых актов, устанавливающих дополнительные гарантии реализации права граждан на получение бесплатной юридической помощи, в том числе определение порядка принятия решений об оказании в экстренных случаях бесплатной юридической помощи гражданам, оказавшимся в трудной жизненной ситуации, и обеспечение их исполнения;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определение порядка взаимодействия участников государственной системы бесплатной юридической помощи на территории Новосибирской области в пределах полномочий, установленных Федеральным законом </w:t>
      </w:r>
      <w:hyperlink r:id="rId11" w:history="1">
        <w:r>
          <w:rPr>
            <w:rStyle w:val="a3"/>
            <w:rFonts w:ascii="Arial" w:hAnsi="Arial" w:cs="Arial"/>
            <w:color w:val="3451A0"/>
          </w:rPr>
          <w:t>от 21 ноября 2011 года N 324-ФЗ</w:t>
        </w:r>
      </w:hyperlink>
      <w:r>
        <w:rPr>
          <w:rFonts w:ascii="Arial" w:hAnsi="Arial" w:cs="Arial"/>
          <w:color w:val="444444"/>
        </w:rPr>
        <w:t> «О бесплатной юридической помощи в Российской Федерации» (далее - Федеральный закон);(Пункт в редакции, введенной </w:t>
      </w:r>
      <w:hyperlink r:id="rId12" w:history="1">
        <w:r>
          <w:rPr>
            <w:rStyle w:val="a3"/>
            <w:rFonts w:ascii="Arial" w:hAnsi="Arial" w:cs="Arial"/>
            <w:color w:val="3451A0"/>
          </w:rPr>
          <w:t>Законом НСО от 14.07.2022 N 231-ОЗ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определение размера 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4) определение порядка материально-технического и финансового обеспечения оказания бесплатной юридической помощи гражданам адвокатами в труднодоступных и  малонаселенных местностях Новосибирской области;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5) утверждение перечня труднодоступных и малонаселенных местностей Новосибирской области в целях настоящего Закона;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6) принятие решений о создании государственных юридических бюро в форме государственных казенных учреждений Новосибирской области, определение порядка их деятельности;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7) предоставление мер государственной поддержки участникам негосударственной системы бесплатной юридической помощи в соответствии с федеральным законодательством и законодательством Новосибирской области;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lastRenderedPageBreak/>
        <w:t>8) установление порядка предоставления документов, подтверждающих отнесение гражданина к категории граждан, имеющих право на получение бесплатной юридической помощи, и формы заявления об оказании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8.1) определение порядка и условий реализации права на получение бесплатной юридической помощи гражданами, пострадавшими в результате чрезвычайной ситуации;(Пункт дополнительно введен </w:t>
      </w:r>
      <w:hyperlink r:id="rId13" w:history="1">
        <w:r>
          <w:rPr>
            <w:rStyle w:val="a3"/>
            <w:rFonts w:ascii="Arial" w:hAnsi="Arial" w:cs="Arial"/>
            <w:color w:val="3451A0"/>
          </w:rPr>
          <w:t>Законом НСО от 24.11.2014 N 487-ОЗ</w:t>
        </w:r>
      </w:hyperlink>
      <w:r>
        <w:rPr>
          <w:rFonts w:ascii="Arial" w:hAnsi="Arial" w:cs="Arial"/>
          <w:color w:val="444444"/>
        </w:rPr>
        <w:t>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9) осуществление иных полномочий, установленных федеральным законодательством и законодательством Новосибирской области.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4. Полномочия областного исполнительного органа государственной власти</w:t>
      </w:r>
      <w:r>
        <w:rPr>
          <w:rFonts w:ascii="Arial" w:hAnsi="Arial" w:cs="Arial"/>
          <w:b/>
          <w:bCs/>
          <w:color w:val="444444"/>
        </w:rPr>
        <w:br/>
        <w:t> Новосибирской области, уполномоченного в области обеспечения граждан</w:t>
      </w:r>
      <w:r>
        <w:rPr>
          <w:rFonts w:ascii="Arial" w:hAnsi="Arial" w:cs="Arial"/>
          <w:b/>
          <w:bCs/>
          <w:color w:val="444444"/>
        </w:rPr>
        <w:br/>
        <w:t> бесплатной юридической помощью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К полномочиям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 (далее - уполномоченный орган), относятся: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реализация на территории Новосибирской области государственной политики в области обеспечения граждан бесплатной юридической помощью;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заключение с Адвокатской палатой Новосибирской области соглашения об оказании бесплатной юридической помощи адвокатами, являющимися участниками государственной системы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установление порядка направления Адвокатской палатой Новосибирской области в уполномоченный орган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4) ежегодное опубликование в сроки, установленные Федеральным законом, списка адвокатов, оказывающих гражданам бесплатную юридическую помощь, в средствах массовой информации и размещение этого списка на своем официальном сайте в информационно-телекоммуникационной сети «Интернет»;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5) организация взаимодействия участников государственной системы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6) информационное обеспечение деятельности по оказанию гражданам бесплатной юридической помощи в соответствии со статьей 28 Федерального закона;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7) осуществление иных полномочий, установленных  федеральным законодательством и законодательством Новосибирской области.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5. Категории граждан, имеющих право на получение бесплатной юридической помощи, и случаи оказания такой помощи</w:t>
      </w:r>
    </w:p>
    <w:p w:rsidR="00896526" w:rsidRDefault="00896526" w:rsidP="00896526">
      <w:pPr>
        <w:pStyle w:val="formattext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(Статья в редакции, введенной </w:t>
      </w:r>
      <w:hyperlink r:id="rId14" w:history="1">
        <w:r>
          <w:rPr>
            <w:rStyle w:val="a3"/>
            <w:rFonts w:ascii="Arial" w:hAnsi="Arial" w:cs="Arial"/>
            <w:color w:val="3451A0"/>
          </w:rPr>
          <w:t>Законом НСО от 06.02.2018 N 239-ОЗ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1. В соответствии с частью 1 статьи 20 Федерального закона право на получение всех видов бесплатной юридической помощи имеют следующие категории граждан:(Абзац в редакции, введенной </w:t>
      </w:r>
      <w:hyperlink r:id="rId15" w:history="1">
        <w:r>
          <w:rPr>
            <w:rStyle w:val="a3"/>
            <w:rFonts w:ascii="Arial" w:hAnsi="Arial" w:cs="Arial"/>
            <w:color w:val="3451A0"/>
          </w:rPr>
          <w:t>Законом НСО от 06.02.2018 N 239-ОЗ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 xml:space="preserve">1) граждане, среднедушевой доход семей которых ниже величины прожиточного минимума, установленного в Новосибирской области в </w:t>
      </w:r>
      <w:r>
        <w:rPr>
          <w:rFonts w:ascii="Arial" w:hAnsi="Arial" w:cs="Arial"/>
          <w:color w:val="444444"/>
        </w:rPr>
        <w:lastRenderedPageBreak/>
        <w:t>соответствии с законодательством Российской Федерации, либо одиноко проживающие граждане, доходы которых ниже величины прожиточного минимума;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инвалиды I и II группы;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4) дети-инвалиды, дети-сироты, дети, оставшиеся без попечения родителей, лица из числа детей-сирот и детей, оставшихся без попечения родителей,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5) 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6) 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7) граждане пожилого возраста и инвалиды, проживающие в организациях социального обслуживания, предоставляющих социальные услуги в стационарной форме;(Пункт в редакции, введенной </w:t>
      </w:r>
      <w:hyperlink r:id="rId16" w:history="1">
        <w:r>
          <w:rPr>
            <w:rStyle w:val="a3"/>
            <w:rFonts w:ascii="Arial" w:hAnsi="Arial" w:cs="Arial"/>
            <w:color w:val="3451A0"/>
          </w:rPr>
          <w:t>Законом НСО от 31.01.2017 N 139-ОЗ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8) несовершеннолетние, содержащиеся в учреждениях системы профилактики 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9) граждане, имеющие право на бесплатную юридическую помощь в соответствии с </w:t>
      </w:r>
      <w:hyperlink r:id="rId17" w:history="1">
        <w:r>
          <w:rPr>
            <w:rStyle w:val="a3"/>
            <w:rFonts w:ascii="Arial" w:hAnsi="Arial" w:cs="Arial"/>
            <w:color w:val="3451A0"/>
          </w:rPr>
          <w:t>Законом Российской Федерации от 2 июля 1992 года N 3185-1</w:t>
        </w:r>
      </w:hyperlink>
      <w:r>
        <w:rPr>
          <w:rFonts w:ascii="Arial" w:hAnsi="Arial" w:cs="Arial"/>
          <w:color w:val="444444"/>
        </w:rPr>
        <w:t> «О психиатрической помощи и гарантиях прав граждан при ее оказании»;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10) 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11) граждане, пострадавшие в результате чрезвычайной ситуации: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а) 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б) дети погибшего (умершего) в результате чрезвычайной ситуации;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в) родители погибшего (умершего) в результате чрезвычайной ситуации;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д) граждане, здоровью которых причинен вред в результате чрезвычайной ситуации;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lastRenderedPageBreak/>
        <w:t>е) граждане, лишившиеся жилого помещения либо утратившие полностью или частично иное имущество либо документы в результате чрезвычайной ситуации;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12) иные граждане,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федеральным законодательством.(Пункт в редакции, введенной </w:t>
      </w:r>
      <w:hyperlink r:id="rId18" w:history="1">
        <w:r>
          <w:rPr>
            <w:rStyle w:val="a3"/>
            <w:rFonts w:ascii="Arial" w:hAnsi="Arial" w:cs="Arial"/>
            <w:color w:val="3451A0"/>
          </w:rPr>
          <w:t>Законом НСО от 06.02.2018 N 239-ОЗ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2. Помимо категорий граждан, указанных в части 1 настоящей статьи, право на получение бесплатной юридической помощи имеют: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граждане, являющиеся бывшими несовершеннолетними узниками концлагерей, гетто и других мест принудительного содержания, созданных фашистами и их союзниками в период Второй мировой войны;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граждане, чьи денежные средства привлечены для строительства на территории Новосибирской области многоквартирных домов и (или) иных объектов недвижимости, включенных в единый реестр проблемных объектов, предусмотренный частью 1.1 </w:t>
      </w:r>
      <w:hyperlink r:id="rId19" w:history="1">
        <w:r>
          <w:rPr>
            <w:rStyle w:val="a3"/>
            <w:rFonts w:ascii="Arial" w:hAnsi="Arial" w:cs="Arial"/>
            <w:color w:val="3451A0"/>
          </w:rPr>
          <w:t>статьи 23.1Федерального закона от 30 декабря 2004 года N 214-ФЗ</w:t>
        </w:r>
      </w:hyperlink>
      <w:r>
        <w:rPr>
          <w:rFonts w:ascii="Arial" w:hAnsi="Arial" w:cs="Arial"/>
          <w:color w:val="444444"/>
        </w:rPr>
        <w:t> «Обучастии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Федерации», либов утверждаемый Губернатором Новосибирской области план-график по осуществлению мер по восстановлению прав граждан, чьи денежные средства привлечены для строительства многоквартирных домов и (или) иных объектов недвижимости, расположенных на территории Новосибирской области, включенныхв единый реестр проблемных объектов, предусмотренный частью 1.1 </w:t>
      </w:r>
      <w:hyperlink r:id="rId20" w:history="1">
        <w:r>
          <w:rPr>
            <w:rStyle w:val="a3"/>
            <w:rFonts w:ascii="Arial" w:hAnsi="Arial" w:cs="Arial"/>
            <w:color w:val="3451A0"/>
          </w:rPr>
          <w:t>статьи 23.1Федерального закона от 30 декабря 2004 года N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</w:t>
        </w:r>
      </w:hyperlink>
      <w:r>
        <w:rPr>
          <w:rFonts w:ascii="Arial" w:hAnsi="Arial" w:cs="Arial"/>
          <w:color w:val="444444"/>
        </w:rPr>
        <w:t>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граждане, ходатайствующие о признании вынужденными переселенцами, вынужденные переселенцы, статус которых устанавливается </w:t>
      </w:r>
      <w:hyperlink r:id="rId21" w:history="1">
        <w:r>
          <w:rPr>
            <w:rStyle w:val="a3"/>
            <w:rFonts w:ascii="Arial" w:hAnsi="Arial" w:cs="Arial"/>
            <w:color w:val="3451A0"/>
          </w:rPr>
          <w:t>Федеральным законом от 19 февраля 1993 года N4530-1 «О вынужденных переселенцах»</w:t>
        </w:r>
      </w:hyperlink>
      <w:r>
        <w:rPr>
          <w:rFonts w:ascii="Arial" w:hAnsi="Arial" w:cs="Arial"/>
          <w:color w:val="444444"/>
        </w:rPr>
        <w:t>, проживавшие на территориях Украины, Донецкой Народной Республики или Луганской Народной Республики и находящиеся на территории Новосибирской области;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4) лица, ходатайствующие о признании беженцами, признанные беженцами либо получившие временное убежище на территории Российской Федерации, статус которых устанавливается </w:t>
      </w:r>
      <w:hyperlink r:id="rId22" w:history="1">
        <w:r>
          <w:rPr>
            <w:rStyle w:val="a3"/>
            <w:rFonts w:ascii="Arial" w:hAnsi="Arial" w:cs="Arial"/>
            <w:color w:val="3451A0"/>
          </w:rPr>
          <w:t>Федеральным законом от 19 февраля 1993 года N4528-1 «О беженцах»</w:t>
        </w:r>
      </w:hyperlink>
      <w:r>
        <w:rPr>
          <w:rFonts w:ascii="Arial" w:hAnsi="Arial" w:cs="Arial"/>
          <w:color w:val="444444"/>
        </w:rPr>
        <w:t>, проживавшие на территориях Украины, Донецкой Народной Республики или Луганской Народной Республики и находящиеся на территории Новосибирской области.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5) участники специальной военной операции на территориях Украины, Донецкой Народной Республики, Луганской Народной Республики, Херсонской и Запорожской областей (далее - специальная военная операция);(Пункт дополнительно введен </w:t>
      </w:r>
      <w:hyperlink r:id="rId23" w:history="1">
        <w:r>
          <w:rPr>
            <w:rStyle w:val="a3"/>
            <w:rFonts w:ascii="Arial" w:hAnsi="Arial" w:cs="Arial"/>
            <w:color w:val="3451A0"/>
          </w:rPr>
          <w:t>Законом НСО от 16.12.2022 N 303-ОЗ</w:t>
        </w:r>
      </w:hyperlink>
      <w:r>
        <w:rPr>
          <w:rFonts w:ascii="Arial" w:hAnsi="Arial" w:cs="Arial"/>
          <w:color w:val="444444"/>
        </w:rPr>
        <w:t>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6) члены семей участников специальной военной операции: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а) супруга (супруг) участника специальной военной операции, состоящая (состоящий) с ним (с ней) в зарегистрированном браке, супруга (супруг) погибшего (умершего) участника специальной военной операции, состоявшая (состоявший) с ним (с ней) в зарегистрированном браке на день его (ее) гибели (смерти) и не вступившая (не вступивший) в повторный брак;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б) родители участника специальной военной операции;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lastRenderedPageBreak/>
        <w:t>в) дети участника специальной военной операции, не достигшие возраста 18 лет или старше этого возраста, если они стали инвалидами до достижения ими возраста 18 лет, а также дети участника специальной военной операции, обучающиеся в образовательных организациях по очной форме обучения, - до окончания обучения, но не дольше чем до достижения ими возраста 23 лет.(Пункт дополнительно введен </w:t>
      </w:r>
      <w:hyperlink r:id="rId24" w:history="1">
        <w:r>
          <w:rPr>
            <w:rStyle w:val="a3"/>
            <w:rFonts w:ascii="Arial" w:hAnsi="Arial" w:cs="Arial"/>
            <w:color w:val="3451A0"/>
          </w:rPr>
          <w:t>Законом НСО от 16.12.2022 N 303-ОЗ</w:t>
        </w:r>
      </w:hyperlink>
      <w:r>
        <w:rPr>
          <w:rFonts w:ascii="Arial" w:hAnsi="Arial" w:cs="Arial"/>
          <w:color w:val="444444"/>
        </w:rPr>
        <w:t>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3. Гражданам, указанным в части 1 и пункте 1 части 2 настоящей статьи, бесплатная юридическая помощь предоставляется в случаях, предусмотренных частями 2 и 3 статьи 20 Федерального закона.(Часть дополнительно введена </w:t>
      </w:r>
      <w:hyperlink r:id="rId25" w:history="1">
        <w:r>
          <w:rPr>
            <w:rStyle w:val="a3"/>
            <w:rFonts w:ascii="Arial" w:hAnsi="Arial" w:cs="Arial"/>
            <w:color w:val="3451A0"/>
          </w:rPr>
          <w:t>Законом НСО от 06.02.2018 N 239-ОЗ</w:t>
        </w:r>
      </w:hyperlink>
      <w:r>
        <w:rPr>
          <w:rFonts w:ascii="Arial" w:hAnsi="Arial" w:cs="Arial"/>
          <w:color w:val="444444"/>
        </w:rPr>
        <w:t>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4. Гражданам, указанным в пункте 2 части 2 настоящей статьи, предоставляется правовое консультирование в устной и письменной форме по вопросам, связанным с обеспечением и защитой их прав и законных интересов, вытекающих из договора участия в долевом строительстве многоквартирного дома.(Часть дополнительно введена </w:t>
      </w:r>
      <w:hyperlink r:id="rId26" w:history="1">
        <w:r>
          <w:rPr>
            <w:rStyle w:val="a3"/>
            <w:rFonts w:ascii="Arial" w:hAnsi="Arial" w:cs="Arial"/>
            <w:color w:val="3451A0"/>
          </w:rPr>
          <w:t>Законом НСО от 06.02.2018 N 239-ОЗ</w:t>
        </w:r>
      </w:hyperlink>
      <w:r>
        <w:rPr>
          <w:rFonts w:ascii="Arial" w:hAnsi="Arial" w:cs="Arial"/>
          <w:color w:val="444444"/>
        </w:rPr>
        <w:t>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5. Лицам, указанным в пунктах 3 и 4 части 2 настоящей статьи, бесплатная юридическая помощь предоставляется в случаях, связанных с защитой их прав и законных интересов, предусмотренных </w:t>
      </w:r>
      <w:hyperlink r:id="rId27" w:history="1">
        <w:r>
          <w:rPr>
            <w:rStyle w:val="a3"/>
            <w:rFonts w:ascii="Arial" w:hAnsi="Arial" w:cs="Arial"/>
            <w:color w:val="3451A0"/>
          </w:rPr>
          <w:t>Законом Российской Федерации от 19 февраля 1993 года N 4530-1</w:t>
        </w:r>
      </w:hyperlink>
      <w:r>
        <w:rPr>
          <w:rFonts w:ascii="Arial" w:hAnsi="Arial" w:cs="Arial"/>
          <w:color w:val="444444"/>
        </w:rPr>
        <w:t> «О вынужденных переселенцах» и </w:t>
      </w:r>
      <w:hyperlink r:id="rId28" w:history="1">
        <w:r>
          <w:rPr>
            <w:rStyle w:val="a3"/>
            <w:rFonts w:ascii="Arial" w:hAnsi="Arial" w:cs="Arial"/>
            <w:color w:val="3451A0"/>
          </w:rPr>
          <w:t>Федеральным законом от 19 февраля 1993 года N 4528-1 «О беженцах».</w:t>
        </w:r>
      </w:hyperlink>
      <w:r>
        <w:rPr>
          <w:rFonts w:ascii="Arial" w:hAnsi="Arial" w:cs="Arial"/>
          <w:color w:val="444444"/>
        </w:rPr>
        <w:t>(Часть дополнительно введена </w:t>
      </w:r>
      <w:hyperlink r:id="rId29" w:history="1">
        <w:r>
          <w:rPr>
            <w:rStyle w:val="a3"/>
            <w:rFonts w:ascii="Arial" w:hAnsi="Arial" w:cs="Arial"/>
            <w:color w:val="3451A0"/>
          </w:rPr>
          <w:t>Законом НСО от 14.07.2022 N 231-ОЗ</w:t>
        </w:r>
      </w:hyperlink>
      <w:r>
        <w:rPr>
          <w:rFonts w:ascii="Arial" w:hAnsi="Arial" w:cs="Arial"/>
          <w:color w:val="444444"/>
        </w:rPr>
        <w:t>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6. Лицам, указанным в пунктах 5 и 6 части 2 настоящей статьи, бесплатная юридическая помощь предоставляется в случаях, связанных с защитой их прав и законных интересов в связи с предоставлением мер социальной поддержки, установленных для участников специальной военной операции, членов их семей федеральным законодательством и законодательством Новосибирской области.(Часть дополнительно введена </w:t>
      </w:r>
      <w:hyperlink r:id="rId30" w:history="1">
        <w:r>
          <w:rPr>
            <w:rStyle w:val="a3"/>
            <w:rFonts w:ascii="Arial" w:hAnsi="Arial" w:cs="Arial"/>
            <w:color w:val="3451A0"/>
          </w:rPr>
          <w:t>Законом НСО от 16.12.2022 N 303-ОЗ</w:t>
        </w:r>
      </w:hyperlink>
      <w:r>
        <w:rPr>
          <w:rFonts w:ascii="Arial" w:hAnsi="Arial" w:cs="Arial"/>
          <w:color w:val="444444"/>
        </w:rPr>
        <w:t>)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6. Оказание бесплатной юридической помощи областными исполнительными органами</w:t>
      </w:r>
      <w:r>
        <w:rPr>
          <w:rFonts w:ascii="Arial" w:hAnsi="Arial" w:cs="Arial"/>
          <w:b/>
          <w:bCs/>
          <w:color w:val="444444"/>
        </w:rPr>
        <w:br/>
        <w:t> государственной власти Новосибирской области и подведомственными им учреждениями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1. Областные исполнительные органы государственной власти Новосибирской области и подведомственные им учреждения оказывают гражданам бесплатную юридическую помощь в виде правового консультирования в устной и письменной форме по вопросам, относящимся к их компетенции, в порядке, установленном законодательством Российской Федерации для рассмотрения обращений граждан.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2. Областные исполнительные органы государственной власти Новосибирской области и подведомственные им учреждения оказывают гражданам, нуждающимся в социальной поддержке и социальной защите, бесплатную юридическая помощь в виде составления заявлений, жалоб, ходатайств и других документов правового характера и представляют интересы гражданина в судах, государственных и муниципальных органах, организациях в случаях и порядке, установленных федеральными законами, иными нормативными правовыми актами Российской Федерации и законами Новосибирской области.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7. Перечень документов, необходимых для получения бесплатной юридической помощи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1. Для получения бесплатной юридической помощи гражданин или его законный представитель (представитель) представляют в областной исполнительный орган государственной власти Новосибирской области или подведомственное ему учреждение в соответствии с частью 2 статьи 6 настоящего Закона, в государственное юридическое бюро или адвокату следующие документы:(Абзац в редакции, введенной </w:t>
      </w:r>
      <w:hyperlink r:id="rId31" w:history="1">
        <w:r>
          <w:rPr>
            <w:rStyle w:val="a3"/>
            <w:rFonts w:ascii="Arial" w:hAnsi="Arial" w:cs="Arial"/>
            <w:color w:val="3451A0"/>
          </w:rPr>
          <w:t>Законом НСО от 14.07.2022 N 231-ОЗ</w:t>
        </w:r>
      </w:hyperlink>
      <w:r>
        <w:rPr>
          <w:rFonts w:ascii="Arial" w:hAnsi="Arial" w:cs="Arial"/>
          <w:color w:val="444444"/>
        </w:rPr>
        <w:t>, - см. предыдущую редакцию)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письменное заявление об оказании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паспорт или иной документ, удостоверяющий личность гражданина Российской Федерации;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документ, подтверждающий отнесение гражданина к категории граждан, имеющих право на получение бесплатной юридической помощи.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Законный представитель (представитель) дополнительно предъявляет документы, удостоверяющие его статус и полномочия.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2. Для получения бесплатной юридической помощи лица, указанные в пункте 4 части 2 статьи 5 настоящего Закона, представляют в областной исполнительный орган государственной власти Новосибирской области или подведомственное ему учреждение в соответствии счастью 2 статьи 6 настоящего Закона, в государственное юридическое бюро или адвокату следующие документы: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письменное заявление об оказании бесплатной юридической помощи;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паспорт или иной документ, удостоверяющий личность;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документ, подтверждающий отнесение лица, указанного в пункте 4 части 2 статьи 5 настоящего Закона, к числу лиц, имеющих право на получение бесплатной юридической помощи.(Часть дополнительно введена </w:t>
      </w:r>
      <w:hyperlink r:id="rId32" w:history="1">
        <w:r>
          <w:rPr>
            <w:rStyle w:val="a3"/>
            <w:rFonts w:ascii="Arial" w:hAnsi="Arial" w:cs="Arial"/>
            <w:color w:val="3451A0"/>
          </w:rPr>
          <w:t>Законом НСО от 14.07.2022 N 231-ОЗ</w:t>
        </w:r>
      </w:hyperlink>
      <w:r>
        <w:rPr>
          <w:rFonts w:ascii="Arial" w:hAnsi="Arial" w:cs="Arial"/>
          <w:color w:val="444444"/>
        </w:rPr>
        <w:t>)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8. Финансовое обеспечение бесплатной юридической помощи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Финансовое обеспечение бесплатной юридической помощи в соответствии с настоящим Законом осуществляется за счет средств областного бюджета Новосибирской области.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headertext"/>
        <w:spacing w:before="0" w:beforeAutospacing="0" w:after="240" w:afterAutospacing="0"/>
        <w:jc w:val="center"/>
        <w:textAlignment w:val="baseline"/>
        <w:rPr>
          <w:rFonts w:ascii="Arial" w:hAnsi="Arial" w:cs="Arial"/>
          <w:b/>
          <w:bCs/>
          <w:color w:val="444444"/>
        </w:rPr>
      </w:pPr>
      <w:r>
        <w:rPr>
          <w:rFonts w:ascii="Arial" w:hAnsi="Arial" w:cs="Arial"/>
          <w:b/>
          <w:bCs/>
          <w:color w:val="444444"/>
        </w:rPr>
        <w:t>Статья 9. Вступление в силу настоящего Закона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1. Настоящий Закон вступает в силу через 10 дней после дня его официального опубликования.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2. Со дня вступления в силу настоящего Закона признать утратившими силу: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1) Закон Новосибирской области </w:t>
      </w:r>
      <w:hyperlink r:id="rId33" w:history="1">
        <w:r>
          <w:rPr>
            <w:rStyle w:val="a3"/>
            <w:rFonts w:ascii="Arial" w:hAnsi="Arial" w:cs="Arial"/>
            <w:color w:val="3451A0"/>
          </w:rPr>
          <w:t>от 7 февраля 2008 года N 205-ОЗ</w:t>
        </w:r>
      </w:hyperlink>
      <w:r>
        <w:rPr>
          <w:rFonts w:ascii="Arial" w:hAnsi="Arial" w:cs="Arial"/>
          <w:color w:val="444444"/>
        </w:rPr>
        <w:t> «О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области»;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2) Закон Новосибирской области </w:t>
      </w:r>
      <w:hyperlink r:id="rId34" w:history="1">
        <w:r>
          <w:rPr>
            <w:rStyle w:val="a3"/>
            <w:rFonts w:ascii="Arial" w:hAnsi="Arial" w:cs="Arial"/>
            <w:color w:val="3451A0"/>
          </w:rPr>
          <w:t>от 2 июля 2008 года N 246-ОЗ</w:t>
        </w:r>
      </w:hyperlink>
      <w:r>
        <w:rPr>
          <w:rFonts w:ascii="Arial" w:hAnsi="Arial" w:cs="Arial"/>
          <w:color w:val="444444"/>
        </w:rPr>
        <w:t> «О внесении изменения в статью 4 Закона Новосибирской области «О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области»;</w:t>
      </w:r>
    </w:p>
    <w:p w:rsidR="00896526" w:rsidRDefault="00896526" w:rsidP="00896526">
      <w:pPr>
        <w:pStyle w:val="formattext"/>
        <w:spacing w:before="0" w:beforeAutospacing="0" w:after="0" w:afterAutospacing="0"/>
        <w:ind w:firstLine="48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3) Закон Новосибирской области </w:t>
      </w:r>
      <w:hyperlink r:id="rId35" w:history="1">
        <w:r>
          <w:rPr>
            <w:rStyle w:val="a3"/>
            <w:rFonts w:ascii="Arial" w:hAnsi="Arial" w:cs="Arial"/>
            <w:color w:val="3451A0"/>
          </w:rPr>
          <w:t>от 2 мая 2009 года N 328-ОЗ</w:t>
        </w:r>
      </w:hyperlink>
      <w:r>
        <w:rPr>
          <w:rFonts w:ascii="Arial" w:hAnsi="Arial" w:cs="Arial"/>
          <w:color w:val="444444"/>
        </w:rPr>
        <w:t xml:space="preserve"> «О внесении изменений в статью 3 Закона Новосибирской области «О перечне документов, </w:t>
      </w:r>
      <w:r>
        <w:rPr>
          <w:rFonts w:ascii="Arial" w:hAnsi="Arial" w:cs="Arial"/>
          <w:color w:val="444444"/>
        </w:rPr>
        <w:lastRenderedPageBreak/>
        <w:t>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области».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formattext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Губернатор</w:t>
      </w:r>
      <w:r>
        <w:rPr>
          <w:rFonts w:ascii="Arial" w:hAnsi="Arial" w:cs="Arial"/>
          <w:color w:val="444444"/>
        </w:rPr>
        <w:br/>
        <w:t>Новосибирской области</w:t>
      </w:r>
      <w:r>
        <w:rPr>
          <w:rFonts w:ascii="Arial" w:hAnsi="Arial" w:cs="Arial"/>
          <w:color w:val="444444"/>
        </w:rPr>
        <w:br/>
        <w:t>      В.А. Юрченко</w:t>
      </w:r>
    </w:p>
    <w:p w:rsidR="00896526" w:rsidRDefault="00896526" w:rsidP="00896526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г. Новосибирск</w:t>
      </w:r>
    </w:p>
    <w:p w:rsidR="00896526" w:rsidRDefault="00896526" w:rsidP="00896526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28 сентября 2012 г.</w:t>
      </w:r>
    </w:p>
    <w:p w:rsidR="00896526" w:rsidRDefault="00896526" w:rsidP="00896526">
      <w:pPr>
        <w:pStyle w:val="formattext"/>
        <w:spacing w:before="0" w:beforeAutospacing="0" w:after="0" w:afterAutospacing="0"/>
        <w:textAlignment w:val="baseline"/>
        <w:rPr>
          <w:rFonts w:ascii="Arial" w:hAnsi="Arial" w:cs="Arial"/>
          <w:color w:val="444444"/>
        </w:rPr>
      </w:pPr>
      <w:r>
        <w:rPr>
          <w:rFonts w:ascii="Arial" w:hAnsi="Arial" w:cs="Arial"/>
          <w:color w:val="444444"/>
        </w:rPr>
        <w:t>N 252- ОЗ</w:t>
      </w:r>
      <w:r>
        <w:rPr>
          <w:rFonts w:ascii="Arial" w:hAnsi="Arial" w:cs="Arial"/>
          <w:color w:val="444444"/>
        </w:rPr>
        <w:br/>
      </w:r>
    </w:p>
    <w:p w:rsidR="00896526" w:rsidRDefault="00896526" w:rsidP="00896526">
      <w:pPr>
        <w:pStyle w:val="unformattext"/>
        <w:spacing w:before="0" w:beforeAutospacing="0" w:after="0" w:afterAutospacing="0"/>
        <w:ind w:firstLine="480"/>
        <w:textAlignment w:val="baseline"/>
        <w:rPr>
          <w:rFonts w:ascii="Courier New" w:hAnsi="Courier New" w:cs="Courier New"/>
          <w:color w:val="444444"/>
          <w:spacing w:val="-18"/>
        </w:rPr>
      </w:pPr>
      <w:r>
        <w:rPr>
          <w:rFonts w:ascii="Courier New" w:hAnsi="Courier New" w:cs="Courier New"/>
          <w:color w:val="444444"/>
          <w:spacing w:val="-18"/>
        </w:rPr>
        <w:t>Редакция документа с учетом</w:t>
      </w:r>
    </w:p>
    <w:p w:rsidR="00896526" w:rsidRDefault="00896526" w:rsidP="00896526">
      <w:pPr>
        <w:pStyle w:val="unformattext"/>
        <w:spacing w:before="0" w:beforeAutospacing="0" w:after="0" w:afterAutospacing="0"/>
        <w:ind w:firstLine="480"/>
        <w:textAlignment w:val="baseline"/>
        <w:rPr>
          <w:rFonts w:ascii="Courier New" w:hAnsi="Courier New" w:cs="Courier New"/>
          <w:color w:val="444444"/>
          <w:spacing w:val="-18"/>
        </w:rPr>
      </w:pPr>
      <w:r>
        <w:rPr>
          <w:rFonts w:ascii="Courier New" w:hAnsi="Courier New" w:cs="Courier New"/>
          <w:color w:val="444444"/>
          <w:spacing w:val="-18"/>
        </w:rPr>
        <w:t>изменений и дополнений</w:t>
      </w:r>
    </w:p>
    <w:p w:rsidR="00896526" w:rsidRDefault="00896526" w:rsidP="00896526">
      <w:pPr>
        <w:pStyle w:val="unformattext"/>
        <w:spacing w:before="0" w:beforeAutospacing="0" w:after="0" w:afterAutospacing="0"/>
        <w:ind w:firstLine="480"/>
        <w:textAlignment w:val="baseline"/>
        <w:rPr>
          <w:rFonts w:ascii="Courier New" w:hAnsi="Courier New" w:cs="Courier New"/>
          <w:color w:val="444444"/>
          <w:spacing w:val="-18"/>
        </w:rPr>
      </w:pPr>
      <w:r>
        <w:rPr>
          <w:rFonts w:ascii="Courier New" w:hAnsi="Courier New" w:cs="Courier New"/>
          <w:color w:val="444444"/>
          <w:spacing w:val="-18"/>
        </w:rPr>
        <w:t>подготовлена "КОДЕКС"</w:t>
      </w:r>
    </w:p>
    <w:p w:rsidR="00CC7933" w:rsidRDefault="00CC7933">
      <w:bookmarkStart w:id="0" w:name="_GoBack"/>
      <w:bookmarkEnd w:id="0"/>
    </w:p>
    <w:sectPr w:rsidR="00CC7933" w:rsidSect="009B2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/>
  <w:rsids>
    <w:rsidRoot w:val="00D073D0"/>
    <w:rsid w:val="00091E67"/>
    <w:rsid w:val="00896526"/>
    <w:rsid w:val="009B2E0F"/>
    <w:rsid w:val="00CC7933"/>
    <w:rsid w:val="00D073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E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896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96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96526"/>
    <w:rPr>
      <w:color w:val="0000FF"/>
      <w:u w:val="single"/>
    </w:rPr>
  </w:style>
  <w:style w:type="paragraph" w:customStyle="1" w:styleId="unformattext">
    <w:name w:val="unformattext"/>
    <w:basedOn w:val="a"/>
    <w:rsid w:val="00896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896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96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896526"/>
    <w:rPr>
      <w:color w:val="0000FF"/>
      <w:u w:val="single"/>
    </w:rPr>
  </w:style>
  <w:style w:type="paragraph" w:customStyle="1" w:styleId="unformattext">
    <w:name w:val="unformattext"/>
    <w:basedOn w:val="a"/>
    <w:rsid w:val="008965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00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90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46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56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970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98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465751816" TargetMode="External"/><Relationship Id="rId13" Type="http://schemas.openxmlformats.org/officeDocument/2006/relationships/hyperlink" Target="https://docs.cntd.ru/document/465707102" TargetMode="External"/><Relationship Id="rId18" Type="http://schemas.openxmlformats.org/officeDocument/2006/relationships/hyperlink" Target="https://docs.cntd.ru/document/465720482" TargetMode="External"/><Relationship Id="rId26" Type="http://schemas.openxmlformats.org/officeDocument/2006/relationships/hyperlink" Target="https://docs.cntd.ru/document/46572048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docs.cntd.ru/document/9005152" TargetMode="External"/><Relationship Id="rId34" Type="http://schemas.openxmlformats.org/officeDocument/2006/relationships/hyperlink" Target="https://docs.cntd.ru/document/5429692" TargetMode="External"/><Relationship Id="rId7" Type="http://schemas.openxmlformats.org/officeDocument/2006/relationships/hyperlink" Target="https://docs.cntd.ru/document/465720482" TargetMode="External"/><Relationship Id="rId12" Type="http://schemas.openxmlformats.org/officeDocument/2006/relationships/hyperlink" Target="https://docs.cntd.ru/document/465751816" TargetMode="External"/><Relationship Id="rId17" Type="http://schemas.openxmlformats.org/officeDocument/2006/relationships/hyperlink" Target="https://docs.cntd.ru/document/9003321" TargetMode="External"/><Relationship Id="rId25" Type="http://schemas.openxmlformats.org/officeDocument/2006/relationships/hyperlink" Target="https://docs.cntd.ru/document/465720482" TargetMode="External"/><Relationship Id="rId33" Type="http://schemas.openxmlformats.org/officeDocument/2006/relationships/hyperlink" Target="https://docs.cntd.ru/document/5404583" TargetMode="External"/><Relationship Id="rId38" Type="http://schemas.microsoft.com/office/2007/relationships/stylesWithEffects" Target="stylesWithEffects.xm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465716207" TargetMode="External"/><Relationship Id="rId20" Type="http://schemas.openxmlformats.org/officeDocument/2006/relationships/hyperlink" Target="https://docs.cntd.ru/document/901919587" TargetMode="External"/><Relationship Id="rId29" Type="http://schemas.openxmlformats.org/officeDocument/2006/relationships/hyperlink" Target="https://docs.cntd.ru/document/465751816" TargetMode="External"/><Relationship Id="rId1" Type="http://schemas.openxmlformats.org/officeDocument/2006/relationships/styles" Target="styles.xml"/><Relationship Id="rId6" Type="http://schemas.openxmlformats.org/officeDocument/2006/relationships/hyperlink" Target="https://docs.cntd.ru/document/465716207" TargetMode="External"/><Relationship Id="rId11" Type="http://schemas.openxmlformats.org/officeDocument/2006/relationships/hyperlink" Target="https://docs.cntd.ru/document/902312543" TargetMode="External"/><Relationship Id="rId24" Type="http://schemas.openxmlformats.org/officeDocument/2006/relationships/hyperlink" Target="https://docs.cntd.ru/document/465754570" TargetMode="External"/><Relationship Id="rId32" Type="http://schemas.openxmlformats.org/officeDocument/2006/relationships/hyperlink" Target="https://docs.cntd.ru/document/465751816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docs.cntd.ru/document/465707102" TargetMode="External"/><Relationship Id="rId15" Type="http://schemas.openxmlformats.org/officeDocument/2006/relationships/hyperlink" Target="https://docs.cntd.ru/document/465720482" TargetMode="External"/><Relationship Id="rId23" Type="http://schemas.openxmlformats.org/officeDocument/2006/relationships/hyperlink" Target="https://docs.cntd.ru/document/465754570" TargetMode="External"/><Relationship Id="rId28" Type="http://schemas.openxmlformats.org/officeDocument/2006/relationships/hyperlink" Target="https://docs.cntd.ru/document/9004237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docs.cntd.ru/document/465751816" TargetMode="External"/><Relationship Id="rId19" Type="http://schemas.openxmlformats.org/officeDocument/2006/relationships/hyperlink" Target="https://docs.cntd.ru/document/901919587" TargetMode="External"/><Relationship Id="rId31" Type="http://schemas.openxmlformats.org/officeDocument/2006/relationships/hyperlink" Target="https://docs.cntd.ru/document/465751816" TargetMode="External"/><Relationship Id="rId4" Type="http://schemas.openxmlformats.org/officeDocument/2006/relationships/hyperlink" Target="https://docs.cntd.ru/document/465704375" TargetMode="External"/><Relationship Id="rId9" Type="http://schemas.openxmlformats.org/officeDocument/2006/relationships/hyperlink" Target="https://docs.cntd.ru/document/465754570" TargetMode="External"/><Relationship Id="rId14" Type="http://schemas.openxmlformats.org/officeDocument/2006/relationships/hyperlink" Target="https://docs.cntd.ru/document/465720482" TargetMode="External"/><Relationship Id="rId22" Type="http://schemas.openxmlformats.org/officeDocument/2006/relationships/hyperlink" Target="https://docs.cntd.ru/document/9004237" TargetMode="External"/><Relationship Id="rId27" Type="http://schemas.openxmlformats.org/officeDocument/2006/relationships/hyperlink" Target="https://docs.cntd.ru/document/9005152" TargetMode="External"/><Relationship Id="rId30" Type="http://schemas.openxmlformats.org/officeDocument/2006/relationships/hyperlink" Target="https://docs.cntd.ru/document/465754570" TargetMode="External"/><Relationship Id="rId35" Type="http://schemas.openxmlformats.org/officeDocument/2006/relationships/hyperlink" Target="https://docs.cntd.ru/document/54335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3270</Words>
  <Characters>18642</Characters>
  <Application>Microsoft Office Word</Application>
  <DocSecurity>0</DocSecurity>
  <Lines>155</Lines>
  <Paragraphs>43</Paragraphs>
  <ScaleCrop>false</ScaleCrop>
  <Company>Microsoft</Company>
  <LinksUpToDate>false</LinksUpToDate>
  <CharactersWithSpaces>21869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Секретарь</cp:lastModifiedBy>
  <cp:revision>2</cp:revision>
  <dcterms:created xsi:type="dcterms:W3CDTF">2023-06-06T05:38:00Z</dcterms:created>
  <dcterms:modified xsi:type="dcterms:W3CDTF">2023-06-06T05:38:00Z</dcterms:modified>
</cp:coreProperties>
</file>