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Новосибирской области транспортная прокуратура выявила нарушения в сфере безопасности судоходства</w:t>
      </w:r>
    </w:p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Новосибирская транспортная прокуратура проверила исполнение законодательства в</w:t>
      </w:r>
      <w:r w:rsidRPr="00447224">
        <w:rPr>
          <w:rFonts w:ascii="Times New Roman" w:eastAsia="Times New Roman" w:hAnsi="Times New Roman" w:cs="Times New Roman"/>
          <w:color w:val="000000"/>
          <w:sz w:val="28"/>
          <w:szCs w:val="28"/>
        </w:rPr>
        <w:t> сфере безопасности судоходства на реках Обь и Томь.</w:t>
      </w:r>
    </w:p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надзорных мероприятий установлено, что 7 теплоходов и плавкранов эксплуатировались без судовых документов, в том числе удостоверяющих их техническое состояние, а также с нарушением технических регламентов.</w:t>
      </w:r>
    </w:p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Транспортный прокурор руководителям ООО «Авангард», ООО «Сибирские строительные материалы», ООО «</w:t>
      </w:r>
      <w:proofErr w:type="spellStart"/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СибэнергоТорг</w:t>
      </w:r>
      <w:proofErr w:type="spellEnd"/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» внес представления об устранении нарушений закона, в отношении должностных лиц организаций и судовладельцев возбуждены административные производства по ч. 1 ст. 11.13 КоАП РФ (нарушение правил выпуска судна), ч. 1 ст. 11.8 КоАП РФ (нарушение правил эксплуатации судов), ч. 1 ст. 14.43 КоАП РФ (нарушение исполнителем требований технических регламентов).</w:t>
      </w:r>
    </w:p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транспортной прокуратурой в суд направлены исковые заявления о запрете эксплуатировать суда и передавать их в пользование иным лицам до устранения нарушений.</w:t>
      </w:r>
    </w:p>
    <w:p w:rsidR="003D3A8E" w:rsidRPr="00447224" w:rsidRDefault="003D3A8E" w:rsidP="0044722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722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Рассмотрение актов прокурорского реагирования и устранение нарушений закона взято на контроль.</w:t>
      </w:r>
    </w:p>
    <w:p w:rsidR="00A15087" w:rsidRPr="00447224" w:rsidRDefault="00A15087" w:rsidP="00447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087" w:rsidRPr="0044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8E"/>
    <w:rsid w:val="003D3A8E"/>
    <w:rsid w:val="00447224"/>
    <w:rsid w:val="00A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78D4"/>
  <w15:docId w15:val="{AE831571-0B93-4233-8F40-46E9C90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A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3D3A8E"/>
  </w:style>
  <w:style w:type="character" w:customStyle="1" w:styleId="feeds-pagenavigationtooltip">
    <w:name w:val="feeds-page__navigation_tooltip"/>
    <w:basedOn w:val="a0"/>
    <w:rsid w:val="003D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8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6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57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7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Коробова Наталья Алексеевна</cp:lastModifiedBy>
  <cp:revision>5</cp:revision>
  <dcterms:created xsi:type="dcterms:W3CDTF">2025-09-07T06:41:00Z</dcterms:created>
  <dcterms:modified xsi:type="dcterms:W3CDTF">2025-09-07T07:20:00Z</dcterms:modified>
</cp:coreProperties>
</file>